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r>
        <w:rPr>
          <w:sz w:val="22"/>
          <w:szCs w:val="22"/>
          <w:u w:val="single"/>
        </w:rPr>
        <w:t>Hilderstone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449BEB04" w:rsidR="00FE12EC" w:rsidRDefault="00FE12EC" w:rsidP="00FE12EC">
      <w:pPr>
        <w:pStyle w:val="Heading2"/>
        <w:rPr>
          <w:sz w:val="22"/>
          <w:szCs w:val="22"/>
        </w:rPr>
      </w:pPr>
      <w:r>
        <w:rPr>
          <w:sz w:val="22"/>
          <w:szCs w:val="22"/>
        </w:rPr>
        <w:t xml:space="preserve">On Wednesday </w:t>
      </w:r>
      <w:r w:rsidR="00363B45">
        <w:rPr>
          <w:sz w:val="22"/>
          <w:szCs w:val="22"/>
        </w:rPr>
        <w:t>2</w:t>
      </w:r>
      <w:r w:rsidR="000B4B42">
        <w:rPr>
          <w:sz w:val="22"/>
          <w:szCs w:val="22"/>
        </w:rPr>
        <w:t>0</w:t>
      </w:r>
      <w:r w:rsidR="000B4B42" w:rsidRPr="000B4B42">
        <w:rPr>
          <w:sz w:val="22"/>
          <w:szCs w:val="22"/>
          <w:vertAlign w:val="superscript"/>
        </w:rPr>
        <w:t>th</w:t>
      </w:r>
      <w:r w:rsidR="000B4B42">
        <w:rPr>
          <w:sz w:val="22"/>
          <w:szCs w:val="22"/>
        </w:rPr>
        <w:t xml:space="preserve"> July</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442C9CB8" w:rsidR="00FE12EC" w:rsidRDefault="00FE12EC" w:rsidP="00FE12EC">
      <w:pPr>
        <w:pStyle w:val="Subtitle"/>
        <w:rPr>
          <w:color w:val="202124"/>
          <w:sz w:val="22"/>
          <w:szCs w:val="22"/>
          <w:shd w:val="clear" w:color="auto" w:fill="FFFFFF"/>
        </w:rPr>
      </w:pPr>
      <w:r>
        <w:rPr>
          <w:sz w:val="22"/>
          <w:szCs w:val="22"/>
        </w:rPr>
        <w:t xml:space="preserve">This meeting was held at Hilderstone Village Hall, </w:t>
      </w:r>
      <w:r>
        <w:rPr>
          <w:color w:val="202124"/>
          <w:sz w:val="22"/>
          <w:szCs w:val="22"/>
          <w:shd w:val="clear" w:color="auto" w:fill="FFFFFF"/>
        </w:rPr>
        <w:t>Sandon Rd, Hilderstone, Stone ST15 8</w:t>
      </w:r>
      <w:r w:rsidR="00363B45">
        <w:rPr>
          <w:color w:val="202124"/>
          <w:sz w:val="22"/>
          <w:szCs w:val="22"/>
          <w:shd w:val="clear" w:color="auto" w:fill="FFFFFF"/>
        </w:rPr>
        <w:t>SF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38B821F5"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H Woodward</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22DAD76" w14:textId="2D4EA035" w:rsidR="00363B45" w:rsidRDefault="00FE12EC" w:rsidP="00115DB4">
      <w:pPr>
        <w:jc w:val="center"/>
        <w:rPr>
          <w:rFonts w:ascii="Arial" w:hAnsi="Arial" w:cs="Arial"/>
          <w:sz w:val="22"/>
          <w:szCs w:val="22"/>
        </w:rPr>
      </w:pPr>
      <w:r>
        <w:rPr>
          <w:rFonts w:ascii="Arial" w:hAnsi="Arial" w:cs="Arial"/>
          <w:sz w:val="22"/>
          <w:szCs w:val="22"/>
        </w:rPr>
        <w:t>Minutes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821"/>
      </w:tblGrid>
      <w:tr w:rsidR="000B4B42" w:rsidRPr="000B4B42" w14:paraId="1EC881D1" w14:textId="77777777" w:rsidTr="006F598A">
        <w:tc>
          <w:tcPr>
            <w:tcW w:w="567" w:type="dxa"/>
            <w:shd w:val="clear" w:color="auto" w:fill="auto"/>
          </w:tcPr>
          <w:p w14:paraId="61AE5A09" w14:textId="77777777" w:rsidR="000B4B42" w:rsidRPr="00FB2C1A" w:rsidRDefault="000B4B42" w:rsidP="000B4B42">
            <w:pPr>
              <w:outlineLvl w:val="2"/>
              <w:rPr>
                <w:rFonts w:ascii="Arial" w:hAnsi="Arial" w:cs="Arial"/>
                <w:b/>
                <w:bCs/>
                <w:sz w:val="22"/>
                <w:szCs w:val="22"/>
              </w:rPr>
            </w:pPr>
            <w:r w:rsidRPr="00FB2C1A">
              <w:rPr>
                <w:rFonts w:ascii="Arial" w:hAnsi="Arial" w:cs="Arial"/>
                <w:b/>
                <w:bCs/>
                <w:sz w:val="22"/>
                <w:szCs w:val="22"/>
              </w:rPr>
              <w:t>Item No.</w:t>
            </w:r>
          </w:p>
        </w:tc>
        <w:tc>
          <w:tcPr>
            <w:tcW w:w="9923" w:type="dxa"/>
            <w:shd w:val="clear" w:color="auto" w:fill="auto"/>
          </w:tcPr>
          <w:p w14:paraId="78C0FD76" w14:textId="77777777" w:rsidR="000B4B42" w:rsidRPr="00FB2C1A" w:rsidRDefault="000B4B42" w:rsidP="000B4B42">
            <w:pPr>
              <w:outlineLvl w:val="2"/>
              <w:rPr>
                <w:rFonts w:ascii="Arial" w:hAnsi="Arial" w:cs="Arial"/>
                <w:b/>
                <w:bCs/>
                <w:sz w:val="22"/>
                <w:szCs w:val="22"/>
              </w:rPr>
            </w:pPr>
            <w:r w:rsidRPr="00FB2C1A">
              <w:rPr>
                <w:rFonts w:ascii="Arial" w:hAnsi="Arial" w:cs="Arial"/>
                <w:b/>
                <w:bCs/>
                <w:sz w:val="22"/>
                <w:szCs w:val="22"/>
              </w:rPr>
              <w:t>Agenda Item</w:t>
            </w:r>
          </w:p>
        </w:tc>
      </w:tr>
      <w:tr w:rsidR="000B4B42" w:rsidRPr="000B4B42" w14:paraId="5EC00B83" w14:textId="77777777" w:rsidTr="006F598A">
        <w:tc>
          <w:tcPr>
            <w:tcW w:w="567" w:type="dxa"/>
            <w:shd w:val="clear" w:color="auto" w:fill="auto"/>
          </w:tcPr>
          <w:p w14:paraId="0D2902C6"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w:t>
            </w:r>
          </w:p>
        </w:tc>
        <w:tc>
          <w:tcPr>
            <w:tcW w:w="9923" w:type="dxa"/>
            <w:shd w:val="clear" w:color="auto" w:fill="auto"/>
          </w:tcPr>
          <w:p w14:paraId="795C2338" w14:textId="77777777" w:rsidR="000B4B42" w:rsidRPr="00FB2C1A" w:rsidRDefault="000B4B42" w:rsidP="000B4B42">
            <w:pPr>
              <w:outlineLvl w:val="2"/>
              <w:rPr>
                <w:rFonts w:ascii="Arial" w:hAnsi="Arial" w:cs="Arial"/>
                <w:b/>
                <w:bCs/>
                <w:sz w:val="22"/>
                <w:szCs w:val="22"/>
              </w:rPr>
            </w:pPr>
            <w:r w:rsidRPr="00FB2C1A">
              <w:rPr>
                <w:rFonts w:ascii="Arial" w:hAnsi="Arial" w:cs="Arial"/>
                <w:b/>
                <w:bCs/>
                <w:sz w:val="22"/>
                <w:szCs w:val="22"/>
              </w:rPr>
              <w:t>Chairman’s Welcome</w:t>
            </w:r>
          </w:p>
        </w:tc>
      </w:tr>
      <w:tr w:rsidR="000B4B42" w:rsidRPr="000B4B42" w14:paraId="365283D6" w14:textId="77777777" w:rsidTr="006F598A">
        <w:tc>
          <w:tcPr>
            <w:tcW w:w="567" w:type="dxa"/>
            <w:shd w:val="clear" w:color="auto" w:fill="auto"/>
          </w:tcPr>
          <w:p w14:paraId="08867749"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2</w:t>
            </w:r>
          </w:p>
        </w:tc>
        <w:tc>
          <w:tcPr>
            <w:tcW w:w="9923" w:type="dxa"/>
            <w:shd w:val="clear" w:color="auto" w:fill="auto"/>
          </w:tcPr>
          <w:p w14:paraId="299AE511" w14:textId="68708082" w:rsidR="000B4B42" w:rsidRPr="00FB2C1A" w:rsidRDefault="000B4B42" w:rsidP="000B4B42">
            <w:pPr>
              <w:outlineLvl w:val="2"/>
              <w:rPr>
                <w:rFonts w:ascii="Arial" w:hAnsi="Arial" w:cs="Arial"/>
                <w:sz w:val="22"/>
                <w:szCs w:val="22"/>
              </w:rPr>
            </w:pPr>
            <w:r w:rsidRPr="00FB2C1A">
              <w:rPr>
                <w:rFonts w:ascii="Arial" w:hAnsi="Arial" w:cs="Arial"/>
                <w:b/>
                <w:bCs/>
                <w:sz w:val="22"/>
                <w:szCs w:val="22"/>
              </w:rPr>
              <w:t>Apologies</w:t>
            </w:r>
            <w:r w:rsidRPr="00FB2C1A">
              <w:rPr>
                <w:rFonts w:ascii="Arial" w:hAnsi="Arial" w:cs="Arial"/>
                <w:sz w:val="22"/>
                <w:szCs w:val="22"/>
              </w:rPr>
              <w:t xml:space="preserve"> – </w:t>
            </w:r>
            <w:r w:rsidRPr="00FB2C1A">
              <w:rPr>
                <w:rFonts w:ascii="Arial" w:hAnsi="Arial" w:cs="Arial"/>
                <w:color w:val="0070C0"/>
                <w:sz w:val="22"/>
                <w:szCs w:val="22"/>
              </w:rPr>
              <w:t xml:space="preserve">Cllr J Crump, Holiday – Accepted and Cllr A Harp, other </w:t>
            </w:r>
            <w:r w:rsidR="008F1711" w:rsidRPr="00FB2C1A">
              <w:rPr>
                <w:rFonts w:ascii="Arial" w:hAnsi="Arial" w:cs="Arial"/>
                <w:color w:val="0070C0"/>
                <w:sz w:val="22"/>
                <w:szCs w:val="22"/>
              </w:rPr>
              <w:t>commitments</w:t>
            </w:r>
          </w:p>
        </w:tc>
      </w:tr>
      <w:tr w:rsidR="000B4B42" w:rsidRPr="000B4B42" w14:paraId="47C11AC5" w14:textId="77777777" w:rsidTr="006F598A">
        <w:tc>
          <w:tcPr>
            <w:tcW w:w="567" w:type="dxa"/>
            <w:shd w:val="clear" w:color="auto" w:fill="auto"/>
          </w:tcPr>
          <w:p w14:paraId="1698673C"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3</w:t>
            </w:r>
          </w:p>
        </w:tc>
        <w:tc>
          <w:tcPr>
            <w:tcW w:w="9923" w:type="dxa"/>
            <w:shd w:val="clear" w:color="auto" w:fill="auto"/>
          </w:tcPr>
          <w:p w14:paraId="6FBD2F01" w14:textId="3824DF81" w:rsidR="000B4B42" w:rsidRPr="00FB2C1A" w:rsidRDefault="000B4B42" w:rsidP="000B4B42">
            <w:pPr>
              <w:outlineLvl w:val="2"/>
              <w:rPr>
                <w:rFonts w:ascii="Arial" w:hAnsi="Arial" w:cs="Arial"/>
                <w:sz w:val="22"/>
                <w:szCs w:val="22"/>
              </w:rPr>
            </w:pPr>
            <w:r w:rsidRPr="00FB2C1A">
              <w:rPr>
                <w:rFonts w:ascii="Arial" w:hAnsi="Arial" w:cs="Arial"/>
                <w:b/>
                <w:bCs/>
                <w:sz w:val="22"/>
                <w:szCs w:val="22"/>
              </w:rPr>
              <w:t>Minutes of the last meetings</w:t>
            </w:r>
            <w:r w:rsidRPr="00FB2C1A">
              <w:rPr>
                <w:rFonts w:ascii="Arial" w:hAnsi="Arial" w:cs="Arial"/>
                <w:sz w:val="22"/>
                <w:szCs w:val="22"/>
              </w:rPr>
              <w:t xml:space="preserve"> – </w:t>
            </w:r>
            <w:r w:rsidRPr="00FB2C1A">
              <w:rPr>
                <w:rFonts w:ascii="Arial" w:hAnsi="Arial" w:cs="Arial"/>
                <w:color w:val="0070C0"/>
                <w:sz w:val="22"/>
                <w:szCs w:val="22"/>
              </w:rPr>
              <w:t>22</w:t>
            </w:r>
            <w:r w:rsidRPr="00FB2C1A">
              <w:rPr>
                <w:rFonts w:ascii="Arial" w:hAnsi="Arial" w:cs="Arial"/>
                <w:color w:val="0070C0"/>
                <w:sz w:val="22"/>
                <w:szCs w:val="22"/>
                <w:vertAlign w:val="superscript"/>
              </w:rPr>
              <w:t>nd</w:t>
            </w:r>
            <w:r w:rsidRPr="00FB2C1A">
              <w:rPr>
                <w:rFonts w:ascii="Arial" w:hAnsi="Arial" w:cs="Arial"/>
                <w:color w:val="0070C0"/>
                <w:sz w:val="22"/>
                <w:szCs w:val="22"/>
              </w:rPr>
              <w:t xml:space="preserve"> June 2022 </w:t>
            </w:r>
            <w:r w:rsidR="008F1711" w:rsidRPr="00FB2C1A">
              <w:rPr>
                <w:rFonts w:ascii="Arial" w:hAnsi="Arial" w:cs="Arial"/>
                <w:color w:val="0070C0"/>
                <w:sz w:val="22"/>
                <w:szCs w:val="22"/>
              </w:rPr>
              <w:t>–</w:t>
            </w:r>
            <w:r w:rsidRPr="00FB2C1A">
              <w:rPr>
                <w:rFonts w:ascii="Arial" w:hAnsi="Arial" w:cs="Arial"/>
                <w:color w:val="0070C0"/>
                <w:sz w:val="22"/>
                <w:szCs w:val="22"/>
              </w:rPr>
              <w:t xml:space="preserve"> </w:t>
            </w:r>
            <w:r w:rsidR="008F1711" w:rsidRPr="00FB2C1A">
              <w:rPr>
                <w:rFonts w:ascii="Arial" w:hAnsi="Arial" w:cs="Arial"/>
                <w:color w:val="0070C0"/>
                <w:sz w:val="22"/>
                <w:szCs w:val="22"/>
              </w:rPr>
              <w:t>Approved as a true record by all that attended</w:t>
            </w:r>
            <w:r w:rsidR="008F1711" w:rsidRPr="00FB2C1A">
              <w:rPr>
                <w:rFonts w:ascii="Arial" w:hAnsi="Arial" w:cs="Arial"/>
                <w:sz w:val="22"/>
                <w:szCs w:val="22"/>
              </w:rPr>
              <w:t>.</w:t>
            </w:r>
          </w:p>
        </w:tc>
      </w:tr>
      <w:tr w:rsidR="000B4B42" w:rsidRPr="000B4B42" w14:paraId="24EAE019" w14:textId="77777777" w:rsidTr="006F598A">
        <w:tc>
          <w:tcPr>
            <w:tcW w:w="567" w:type="dxa"/>
            <w:shd w:val="clear" w:color="auto" w:fill="auto"/>
          </w:tcPr>
          <w:p w14:paraId="562CD680"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4</w:t>
            </w:r>
          </w:p>
        </w:tc>
        <w:tc>
          <w:tcPr>
            <w:tcW w:w="9923" w:type="dxa"/>
            <w:shd w:val="clear" w:color="auto" w:fill="auto"/>
          </w:tcPr>
          <w:p w14:paraId="112DCBAA" w14:textId="1752625F" w:rsidR="000B4B42" w:rsidRPr="00FB2C1A" w:rsidRDefault="000B4B42" w:rsidP="000B4B42">
            <w:pPr>
              <w:outlineLvl w:val="2"/>
              <w:rPr>
                <w:rFonts w:ascii="Arial" w:hAnsi="Arial" w:cs="Arial"/>
                <w:sz w:val="22"/>
                <w:szCs w:val="22"/>
              </w:rPr>
            </w:pPr>
            <w:r w:rsidRPr="00FB2C1A">
              <w:rPr>
                <w:rFonts w:ascii="Arial" w:hAnsi="Arial" w:cs="Arial"/>
                <w:b/>
                <w:bCs/>
                <w:sz w:val="22"/>
                <w:szCs w:val="22"/>
              </w:rPr>
              <w:t>Declaration of Interests on agenda items</w:t>
            </w:r>
            <w:r w:rsidR="008F1711" w:rsidRPr="00FB2C1A">
              <w:rPr>
                <w:rFonts w:ascii="Arial" w:hAnsi="Arial" w:cs="Arial"/>
                <w:sz w:val="22"/>
                <w:szCs w:val="22"/>
              </w:rPr>
              <w:t xml:space="preserve"> – </w:t>
            </w:r>
            <w:r w:rsidR="008F1711" w:rsidRPr="00FB2C1A">
              <w:rPr>
                <w:rFonts w:ascii="Arial" w:hAnsi="Arial" w:cs="Arial"/>
                <w:color w:val="0070C0"/>
                <w:sz w:val="22"/>
                <w:szCs w:val="22"/>
              </w:rPr>
              <w:t>None</w:t>
            </w:r>
            <w:r w:rsidR="008F1711" w:rsidRPr="00FB2C1A">
              <w:rPr>
                <w:rFonts w:ascii="Arial" w:hAnsi="Arial" w:cs="Arial"/>
                <w:sz w:val="22"/>
                <w:szCs w:val="22"/>
              </w:rPr>
              <w:t xml:space="preserve"> </w:t>
            </w:r>
          </w:p>
        </w:tc>
      </w:tr>
      <w:tr w:rsidR="000B4B42" w:rsidRPr="000B4B42" w14:paraId="067BF7ED" w14:textId="77777777" w:rsidTr="006F598A">
        <w:tc>
          <w:tcPr>
            <w:tcW w:w="567" w:type="dxa"/>
            <w:shd w:val="clear" w:color="auto" w:fill="auto"/>
          </w:tcPr>
          <w:p w14:paraId="61A3E06B"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5</w:t>
            </w:r>
          </w:p>
        </w:tc>
        <w:tc>
          <w:tcPr>
            <w:tcW w:w="9923" w:type="dxa"/>
            <w:shd w:val="clear" w:color="auto" w:fill="auto"/>
          </w:tcPr>
          <w:p w14:paraId="66E551B2" w14:textId="0D76B65D" w:rsidR="000B4B42" w:rsidRPr="00FB2C1A" w:rsidRDefault="000B4B42" w:rsidP="000B4B42">
            <w:pPr>
              <w:outlineLvl w:val="2"/>
              <w:rPr>
                <w:rFonts w:ascii="Arial" w:hAnsi="Arial" w:cs="Arial"/>
                <w:sz w:val="22"/>
                <w:szCs w:val="22"/>
              </w:rPr>
            </w:pPr>
            <w:r w:rsidRPr="00FB2C1A">
              <w:rPr>
                <w:rFonts w:ascii="Arial" w:hAnsi="Arial" w:cs="Arial"/>
                <w:b/>
                <w:bCs/>
                <w:sz w:val="22"/>
                <w:szCs w:val="22"/>
              </w:rPr>
              <w:t>Local PCSO update</w:t>
            </w:r>
            <w:r w:rsidR="008F1711" w:rsidRPr="00FB2C1A">
              <w:rPr>
                <w:rFonts w:ascii="Arial" w:hAnsi="Arial" w:cs="Arial"/>
                <w:sz w:val="22"/>
                <w:szCs w:val="22"/>
              </w:rPr>
              <w:t xml:space="preserve"> – </w:t>
            </w:r>
            <w:r w:rsidR="008F1711" w:rsidRPr="00FB2C1A">
              <w:rPr>
                <w:rFonts w:ascii="Arial" w:hAnsi="Arial" w:cs="Arial"/>
                <w:color w:val="0070C0"/>
                <w:sz w:val="22"/>
                <w:szCs w:val="22"/>
              </w:rPr>
              <w:t>None attended</w:t>
            </w:r>
          </w:p>
        </w:tc>
      </w:tr>
      <w:tr w:rsidR="000B4B42" w:rsidRPr="000B4B42" w14:paraId="4EBF4115" w14:textId="77777777" w:rsidTr="006F598A">
        <w:tc>
          <w:tcPr>
            <w:tcW w:w="567" w:type="dxa"/>
            <w:shd w:val="clear" w:color="auto" w:fill="auto"/>
          </w:tcPr>
          <w:p w14:paraId="5CE305E7"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6</w:t>
            </w:r>
          </w:p>
        </w:tc>
        <w:tc>
          <w:tcPr>
            <w:tcW w:w="9923" w:type="dxa"/>
            <w:shd w:val="clear" w:color="auto" w:fill="auto"/>
          </w:tcPr>
          <w:p w14:paraId="0C6661B6" w14:textId="48CD0AB5" w:rsidR="000B4B42" w:rsidRPr="00FB2C1A" w:rsidRDefault="000B4B42" w:rsidP="000B4B42">
            <w:pPr>
              <w:outlineLvl w:val="2"/>
              <w:rPr>
                <w:rFonts w:ascii="Arial" w:hAnsi="Arial" w:cs="Arial"/>
                <w:sz w:val="22"/>
                <w:szCs w:val="22"/>
              </w:rPr>
            </w:pPr>
            <w:r w:rsidRPr="00FB2C1A">
              <w:rPr>
                <w:rFonts w:ascii="Arial" w:hAnsi="Arial" w:cs="Arial"/>
                <w:b/>
                <w:bCs/>
                <w:sz w:val="22"/>
                <w:szCs w:val="22"/>
              </w:rPr>
              <w:t>Public Participation</w:t>
            </w:r>
            <w:r w:rsidR="008F1711" w:rsidRPr="00FB2C1A">
              <w:rPr>
                <w:rFonts w:ascii="Arial" w:hAnsi="Arial" w:cs="Arial"/>
                <w:sz w:val="22"/>
                <w:szCs w:val="22"/>
              </w:rPr>
              <w:t xml:space="preserve"> – </w:t>
            </w:r>
            <w:r w:rsidR="008F1711" w:rsidRPr="00FB2C1A">
              <w:rPr>
                <w:rFonts w:ascii="Arial" w:hAnsi="Arial" w:cs="Arial"/>
                <w:color w:val="0070C0"/>
                <w:sz w:val="22"/>
                <w:szCs w:val="22"/>
              </w:rPr>
              <w:t>None attended</w:t>
            </w:r>
          </w:p>
        </w:tc>
      </w:tr>
      <w:tr w:rsidR="000B4B42" w:rsidRPr="000B4B42" w14:paraId="2F93E8F5" w14:textId="77777777" w:rsidTr="006F598A">
        <w:tc>
          <w:tcPr>
            <w:tcW w:w="567" w:type="dxa"/>
            <w:shd w:val="clear" w:color="auto" w:fill="auto"/>
          </w:tcPr>
          <w:p w14:paraId="1A30A4CA"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7</w:t>
            </w:r>
          </w:p>
        </w:tc>
        <w:tc>
          <w:tcPr>
            <w:tcW w:w="9923" w:type="dxa"/>
            <w:shd w:val="clear" w:color="auto" w:fill="auto"/>
          </w:tcPr>
          <w:p w14:paraId="572E8AE9" w14:textId="250837FB" w:rsidR="000B4B42" w:rsidRPr="00FB2C1A" w:rsidRDefault="000B4B42" w:rsidP="000B4B42">
            <w:pPr>
              <w:outlineLvl w:val="2"/>
              <w:rPr>
                <w:rFonts w:ascii="Arial" w:hAnsi="Arial" w:cs="Arial"/>
                <w:sz w:val="22"/>
                <w:szCs w:val="22"/>
              </w:rPr>
            </w:pPr>
            <w:r w:rsidRPr="00FB2C1A">
              <w:rPr>
                <w:rFonts w:ascii="Arial" w:hAnsi="Arial" w:cs="Arial"/>
                <w:b/>
                <w:bCs/>
                <w:sz w:val="22"/>
                <w:szCs w:val="22"/>
              </w:rPr>
              <w:t>Borough Councillor’s Report</w:t>
            </w:r>
            <w:r w:rsidR="008F1711" w:rsidRPr="00FB2C1A">
              <w:rPr>
                <w:rFonts w:ascii="Arial" w:hAnsi="Arial" w:cs="Arial"/>
                <w:sz w:val="22"/>
                <w:szCs w:val="22"/>
              </w:rPr>
              <w:t xml:space="preserve"> – </w:t>
            </w:r>
            <w:r w:rsidR="008F1711" w:rsidRPr="00FB2C1A">
              <w:rPr>
                <w:rFonts w:ascii="Arial" w:hAnsi="Arial" w:cs="Arial"/>
                <w:color w:val="0070C0"/>
                <w:sz w:val="22"/>
                <w:szCs w:val="22"/>
              </w:rPr>
              <w:t>See report attached, circulated to all council members</w:t>
            </w:r>
          </w:p>
        </w:tc>
      </w:tr>
      <w:tr w:rsidR="000B4B42" w:rsidRPr="000B4B42" w14:paraId="052BF2B8" w14:textId="77777777" w:rsidTr="006F598A">
        <w:tc>
          <w:tcPr>
            <w:tcW w:w="567" w:type="dxa"/>
            <w:shd w:val="clear" w:color="auto" w:fill="auto"/>
          </w:tcPr>
          <w:p w14:paraId="585CD073"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8</w:t>
            </w:r>
          </w:p>
        </w:tc>
        <w:tc>
          <w:tcPr>
            <w:tcW w:w="9923" w:type="dxa"/>
            <w:shd w:val="clear" w:color="auto" w:fill="auto"/>
          </w:tcPr>
          <w:p w14:paraId="7BB5B69F" w14:textId="6AB18351" w:rsidR="000B4B42" w:rsidRPr="00FB2C1A" w:rsidRDefault="000B4B42" w:rsidP="000B4B42">
            <w:pPr>
              <w:outlineLvl w:val="2"/>
              <w:rPr>
                <w:rFonts w:ascii="Arial" w:hAnsi="Arial" w:cs="Arial"/>
                <w:sz w:val="22"/>
                <w:szCs w:val="22"/>
              </w:rPr>
            </w:pPr>
            <w:r w:rsidRPr="00FB2C1A">
              <w:rPr>
                <w:rFonts w:ascii="Arial" w:hAnsi="Arial" w:cs="Arial"/>
                <w:b/>
                <w:bCs/>
                <w:sz w:val="22"/>
                <w:szCs w:val="22"/>
              </w:rPr>
              <w:t>County Councillor’s Report</w:t>
            </w:r>
            <w:r w:rsidR="008F1711" w:rsidRPr="00FB2C1A">
              <w:rPr>
                <w:rFonts w:ascii="Arial" w:hAnsi="Arial" w:cs="Arial"/>
                <w:sz w:val="22"/>
                <w:szCs w:val="22"/>
              </w:rPr>
              <w:t xml:space="preserve"> - </w:t>
            </w:r>
            <w:r w:rsidR="008F1711" w:rsidRPr="00FB2C1A">
              <w:rPr>
                <w:rFonts w:ascii="Arial" w:hAnsi="Arial" w:cs="Arial"/>
                <w:color w:val="0070C0"/>
                <w:sz w:val="22"/>
                <w:szCs w:val="22"/>
              </w:rPr>
              <w:t>None</w:t>
            </w:r>
          </w:p>
        </w:tc>
      </w:tr>
      <w:tr w:rsidR="000B4B42" w:rsidRPr="000B4B42" w14:paraId="2F840B3E" w14:textId="77777777" w:rsidTr="006F598A">
        <w:tc>
          <w:tcPr>
            <w:tcW w:w="567" w:type="dxa"/>
            <w:shd w:val="clear" w:color="auto" w:fill="auto"/>
          </w:tcPr>
          <w:p w14:paraId="020B2130"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9</w:t>
            </w:r>
          </w:p>
        </w:tc>
        <w:tc>
          <w:tcPr>
            <w:tcW w:w="9923" w:type="dxa"/>
            <w:shd w:val="clear" w:color="auto" w:fill="auto"/>
          </w:tcPr>
          <w:p w14:paraId="0004E597" w14:textId="77777777"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To discuss planning applications received</w:t>
            </w:r>
          </w:p>
          <w:p w14:paraId="56E87958" w14:textId="15695360" w:rsidR="000B4B42" w:rsidRPr="00FB2C1A" w:rsidRDefault="000B4B42">
            <w:pPr>
              <w:numPr>
                <w:ilvl w:val="0"/>
                <w:numId w:val="4"/>
              </w:numPr>
              <w:outlineLvl w:val="2"/>
              <w:rPr>
                <w:rFonts w:ascii="Arial" w:hAnsi="Arial" w:cs="Arial"/>
                <w:sz w:val="22"/>
                <w:szCs w:val="22"/>
              </w:rPr>
            </w:pPr>
            <w:r w:rsidRPr="00FB2C1A">
              <w:rPr>
                <w:rFonts w:ascii="Arial" w:hAnsi="Arial" w:cs="Arial"/>
                <w:sz w:val="22"/>
                <w:szCs w:val="22"/>
              </w:rPr>
              <w:t>22/36259/TCA - Ash Tree Cottage – Crown reduce by 50% over safety concerns and proximity to properties.</w:t>
            </w:r>
            <w:r w:rsidR="008F1711" w:rsidRPr="00FB2C1A">
              <w:rPr>
                <w:rFonts w:ascii="Arial" w:hAnsi="Arial" w:cs="Arial"/>
                <w:sz w:val="22"/>
                <w:szCs w:val="22"/>
              </w:rPr>
              <w:t xml:space="preserve"> – </w:t>
            </w:r>
            <w:r w:rsidR="008F1711" w:rsidRPr="00FB2C1A">
              <w:rPr>
                <w:rFonts w:ascii="Arial" w:hAnsi="Arial" w:cs="Arial"/>
                <w:color w:val="0070C0"/>
                <w:sz w:val="22"/>
                <w:szCs w:val="22"/>
              </w:rPr>
              <w:t>No objections</w:t>
            </w:r>
          </w:p>
        </w:tc>
      </w:tr>
      <w:tr w:rsidR="000B4B42" w:rsidRPr="000B4B42" w14:paraId="00E49096" w14:textId="77777777" w:rsidTr="006F598A">
        <w:tc>
          <w:tcPr>
            <w:tcW w:w="567" w:type="dxa"/>
            <w:shd w:val="clear" w:color="auto" w:fill="auto"/>
          </w:tcPr>
          <w:p w14:paraId="77B01041"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10</w:t>
            </w:r>
          </w:p>
        </w:tc>
        <w:tc>
          <w:tcPr>
            <w:tcW w:w="9923" w:type="dxa"/>
            <w:shd w:val="clear" w:color="auto" w:fill="auto"/>
          </w:tcPr>
          <w:p w14:paraId="386C7970" w14:textId="77777777"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Clerks Report</w:t>
            </w:r>
          </w:p>
          <w:p w14:paraId="7AB25A65" w14:textId="77777777" w:rsidR="000B4B42" w:rsidRPr="00FB2C1A" w:rsidRDefault="000B4B42">
            <w:pPr>
              <w:numPr>
                <w:ilvl w:val="0"/>
                <w:numId w:val="2"/>
              </w:numPr>
              <w:outlineLvl w:val="2"/>
              <w:rPr>
                <w:rFonts w:ascii="Arial" w:hAnsi="Arial" w:cs="Arial"/>
                <w:sz w:val="22"/>
                <w:szCs w:val="22"/>
              </w:rPr>
            </w:pPr>
            <w:r w:rsidRPr="00FB2C1A">
              <w:rPr>
                <w:rFonts w:ascii="Arial" w:hAnsi="Arial" w:cs="Arial"/>
                <w:sz w:val="22"/>
                <w:szCs w:val="22"/>
              </w:rPr>
              <w:t>To review reported village issues.</w:t>
            </w:r>
          </w:p>
          <w:tbl>
            <w:tblPr>
              <w:tblStyle w:val="TableGrid"/>
              <w:tblW w:w="9067" w:type="dxa"/>
              <w:tblLook w:val="04A0" w:firstRow="1" w:lastRow="0" w:firstColumn="1" w:lastColumn="0" w:noHBand="0" w:noVBand="1"/>
            </w:tblPr>
            <w:tblGrid>
              <w:gridCol w:w="6333"/>
              <w:gridCol w:w="25"/>
              <w:gridCol w:w="1180"/>
              <w:gridCol w:w="27"/>
              <w:gridCol w:w="1502"/>
            </w:tblGrid>
            <w:tr w:rsidR="008F1711" w:rsidRPr="006C663F" w14:paraId="19FFAAEE" w14:textId="77777777" w:rsidTr="006F598A">
              <w:tc>
                <w:tcPr>
                  <w:tcW w:w="6358" w:type="dxa"/>
                  <w:gridSpan w:val="2"/>
                </w:tcPr>
                <w:p w14:paraId="1F2B9BBC" w14:textId="77777777" w:rsidR="008F1711" w:rsidRPr="006C663F" w:rsidRDefault="008F1711" w:rsidP="008F1711">
                  <w:pPr>
                    <w:rPr>
                      <w:rFonts w:ascii="Arial" w:hAnsi="Arial" w:cs="Arial"/>
                      <w:sz w:val="20"/>
                      <w:szCs w:val="20"/>
                    </w:rPr>
                  </w:pPr>
                  <w:r w:rsidRPr="006C663F">
                    <w:rPr>
                      <w:rFonts w:ascii="Arial" w:hAnsi="Arial" w:cs="Arial"/>
                      <w:sz w:val="20"/>
                      <w:szCs w:val="20"/>
                    </w:rPr>
                    <w:t>Item</w:t>
                  </w:r>
                </w:p>
              </w:tc>
              <w:tc>
                <w:tcPr>
                  <w:tcW w:w="1207" w:type="dxa"/>
                  <w:gridSpan w:val="2"/>
                </w:tcPr>
                <w:p w14:paraId="67024C84" w14:textId="77777777" w:rsidR="008F1711" w:rsidRPr="006C663F" w:rsidRDefault="008F1711" w:rsidP="008F1711">
                  <w:pPr>
                    <w:rPr>
                      <w:rFonts w:ascii="Arial" w:hAnsi="Arial" w:cs="Arial"/>
                      <w:sz w:val="20"/>
                      <w:szCs w:val="20"/>
                    </w:rPr>
                  </w:pPr>
                  <w:r w:rsidRPr="006C663F">
                    <w:rPr>
                      <w:rFonts w:ascii="Arial" w:hAnsi="Arial" w:cs="Arial"/>
                      <w:sz w:val="20"/>
                      <w:szCs w:val="20"/>
                    </w:rPr>
                    <w:t>Date</w:t>
                  </w:r>
                </w:p>
              </w:tc>
              <w:tc>
                <w:tcPr>
                  <w:tcW w:w="1502" w:type="dxa"/>
                </w:tcPr>
                <w:p w14:paraId="5E3E6042" w14:textId="77777777" w:rsidR="008F1711" w:rsidRPr="006C663F" w:rsidRDefault="008F1711" w:rsidP="008F1711">
                  <w:pPr>
                    <w:rPr>
                      <w:rFonts w:ascii="Arial" w:hAnsi="Arial" w:cs="Arial"/>
                      <w:sz w:val="20"/>
                      <w:szCs w:val="20"/>
                    </w:rPr>
                  </w:pPr>
                  <w:r w:rsidRPr="006C663F">
                    <w:rPr>
                      <w:rFonts w:ascii="Arial" w:hAnsi="Arial" w:cs="Arial"/>
                      <w:sz w:val="20"/>
                      <w:szCs w:val="20"/>
                    </w:rPr>
                    <w:t>Action</w:t>
                  </w:r>
                </w:p>
              </w:tc>
            </w:tr>
            <w:tr w:rsidR="008F1711" w:rsidRPr="006C663F" w14:paraId="75168549" w14:textId="77777777" w:rsidTr="006F598A">
              <w:tc>
                <w:tcPr>
                  <w:tcW w:w="6358" w:type="dxa"/>
                  <w:gridSpan w:val="2"/>
                </w:tcPr>
                <w:p w14:paraId="004D35F8" w14:textId="77777777" w:rsidR="008F1711" w:rsidRPr="006C663F" w:rsidRDefault="008F1711" w:rsidP="008F1711">
                  <w:pPr>
                    <w:rPr>
                      <w:rFonts w:ascii="Arial" w:hAnsi="Arial" w:cs="Arial"/>
                      <w:sz w:val="20"/>
                      <w:szCs w:val="20"/>
                    </w:rPr>
                  </w:pPr>
                  <w:r w:rsidRPr="006C663F">
                    <w:rPr>
                      <w:rFonts w:ascii="Arial" w:hAnsi="Arial" w:cs="Arial"/>
                      <w:sz w:val="20"/>
                      <w:szCs w:val="20"/>
                    </w:rPr>
                    <w:t>Severn Trent and Cotwalton Junction to B5066 ref: 4181743 &amp; 4237100 - Missing bollards. 25.05.22 – still chasing</w:t>
                  </w:r>
                </w:p>
              </w:tc>
              <w:tc>
                <w:tcPr>
                  <w:tcW w:w="1207" w:type="dxa"/>
                  <w:gridSpan w:val="2"/>
                </w:tcPr>
                <w:p w14:paraId="2D1C25D7" w14:textId="77777777" w:rsidR="008F1711" w:rsidRPr="006C663F" w:rsidRDefault="008F1711" w:rsidP="008F1711">
                  <w:pPr>
                    <w:rPr>
                      <w:rFonts w:ascii="Arial" w:hAnsi="Arial" w:cs="Arial"/>
                      <w:sz w:val="20"/>
                      <w:szCs w:val="20"/>
                    </w:rPr>
                  </w:pPr>
                  <w:r w:rsidRPr="006C663F">
                    <w:rPr>
                      <w:rFonts w:ascii="Arial" w:hAnsi="Arial" w:cs="Arial"/>
                      <w:sz w:val="20"/>
                      <w:szCs w:val="20"/>
                    </w:rPr>
                    <w:t>18.12.20</w:t>
                  </w:r>
                </w:p>
              </w:tc>
              <w:tc>
                <w:tcPr>
                  <w:tcW w:w="1502" w:type="dxa"/>
                </w:tcPr>
                <w:p w14:paraId="2BE46C2B" w14:textId="77777777" w:rsidR="008F1711" w:rsidRPr="006C663F" w:rsidRDefault="008F1711" w:rsidP="008F1711">
                  <w:pPr>
                    <w:rPr>
                      <w:rFonts w:ascii="Arial" w:hAnsi="Arial" w:cs="Arial"/>
                      <w:sz w:val="20"/>
                      <w:szCs w:val="20"/>
                    </w:rPr>
                  </w:pPr>
                  <w:r w:rsidRPr="006C663F">
                    <w:rPr>
                      <w:rFonts w:ascii="Arial" w:hAnsi="Arial" w:cs="Arial"/>
                      <w:sz w:val="20"/>
                      <w:szCs w:val="20"/>
                    </w:rPr>
                    <w:t>Monitor</w:t>
                  </w:r>
                </w:p>
              </w:tc>
            </w:tr>
            <w:tr w:rsidR="008F1711" w:rsidRPr="006C663F" w14:paraId="14E32B0E" w14:textId="77777777" w:rsidTr="006F598A">
              <w:tc>
                <w:tcPr>
                  <w:tcW w:w="6358" w:type="dxa"/>
                  <w:gridSpan w:val="2"/>
                </w:tcPr>
                <w:p w14:paraId="7C042F49" w14:textId="77777777" w:rsidR="008F1711" w:rsidRPr="006C663F" w:rsidRDefault="008F1711" w:rsidP="008F1711">
                  <w:pPr>
                    <w:rPr>
                      <w:rFonts w:ascii="Arial" w:hAnsi="Arial" w:cs="Arial"/>
                      <w:sz w:val="20"/>
                      <w:szCs w:val="20"/>
                    </w:rPr>
                  </w:pPr>
                  <w:r w:rsidRPr="006C663F">
                    <w:rPr>
                      <w:rFonts w:ascii="Arial" w:hAnsi="Arial" w:cs="Arial"/>
                      <w:sz w:val="20"/>
                      <w:szCs w:val="20"/>
                    </w:rPr>
                    <w:t xml:space="preserve">Hedge cutting – Farm Lea, letters have been sent to all the residents </w:t>
                  </w:r>
                </w:p>
                <w:p w14:paraId="479707C5" w14:textId="77777777" w:rsidR="008F1711" w:rsidRPr="006C663F" w:rsidRDefault="008F1711" w:rsidP="008F1711">
                  <w:pPr>
                    <w:rPr>
                      <w:rFonts w:ascii="Arial" w:hAnsi="Arial" w:cs="Arial"/>
                      <w:sz w:val="20"/>
                      <w:szCs w:val="20"/>
                    </w:rPr>
                  </w:pPr>
                  <w:r w:rsidRPr="006C663F">
                    <w:rPr>
                      <w:rFonts w:ascii="Arial" w:hAnsi="Arial" w:cs="Arial"/>
                      <w:sz w:val="20"/>
                      <w:szCs w:val="20"/>
                    </w:rPr>
                    <w:t>25.05.22 – still chasing</w:t>
                  </w:r>
                </w:p>
              </w:tc>
              <w:tc>
                <w:tcPr>
                  <w:tcW w:w="1207" w:type="dxa"/>
                  <w:gridSpan w:val="2"/>
                </w:tcPr>
                <w:p w14:paraId="0811DAF9" w14:textId="77777777" w:rsidR="008F1711" w:rsidRPr="006C663F" w:rsidRDefault="008F1711" w:rsidP="008F1711">
                  <w:pPr>
                    <w:rPr>
                      <w:rFonts w:ascii="Arial" w:hAnsi="Arial" w:cs="Arial"/>
                      <w:sz w:val="20"/>
                      <w:szCs w:val="20"/>
                    </w:rPr>
                  </w:pPr>
                  <w:r w:rsidRPr="006C663F">
                    <w:rPr>
                      <w:rFonts w:ascii="Arial" w:hAnsi="Arial" w:cs="Arial"/>
                      <w:sz w:val="20"/>
                      <w:szCs w:val="20"/>
                    </w:rPr>
                    <w:t>02.02.21</w:t>
                  </w:r>
                </w:p>
              </w:tc>
              <w:tc>
                <w:tcPr>
                  <w:tcW w:w="1502" w:type="dxa"/>
                </w:tcPr>
                <w:p w14:paraId="300A4418" w14:textId="77777777" w:rsidR="008F1711" w:rsidRPr="006C663F" w:rsidRDefault="008F1711" w:rsidP="008F1711">
                  <w:pPr>
                    <w:rPr>
                      <w:rFonts w:ascii="Arial" w:hAnsi="Arial" w:cs="Arial"/>
                      <w:sz w:val="20"/>
                      <w:szCs w:val="20"/>
                    </w:rPr>
                  </w:pPr>
                  <w:r w:rsidRPr="006C663F">
                    <w:rPr>
                      <w:rFonts w:ascii="Arial" w:hAnsi="Arial" w:cs="Arial"/>
                      <w:sz w:val="20"/>
                      <w:szCs w:val="20"/>
                    </w:rPr>
                    <w:t>Monitor</w:t>
                  </w:r>
                </w:p>
              </w:tc>
            </w:tr>
            <w:tr w:rsidR="008F1711" w:rsidRPr="006C663F" w14:paraId="215CCC96" w14:textId="77777777" w:rsidTr="006F598A">
              <w:tc>
                <w:tcPr>
                  <w:tcW w:w="6358" w:type="dxa"/>
                  <w:gridSpan w:val="2"/>
                </w:tcPr>
                <w:p w14:paraId="69F785DC" w14:textId="7C2595B7" w:rsidR="008F1711" w:rsidRPr="006C663F" w:rsidRDefault="008F1711" w:rsidP="008F1711">
                  <w:pPr>
                    <w:rPr>
                      <w:rFonts w:ascii="Arial" w:hAnsi="Arial" w:cs="Arial"/>
                      <w:sz w:val="20"/>
                      <w:szCs w:val="20"/>
                    </w:rPr>
                  </w:pPr>
                  <w:r w:rsidRPr="006C663F">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 – 22.06.22 – this issue has now been passed to Stafford Rural Homes Legal department to advise.</w:t>
                  </w:r>
                  <w:r>
                    <w:rPr>
                      <w:rFonts w:ascii="Arial" w:hAnsi="Arial" w:cs="Arial"/>
                      <w:sz w:val="20"/>
                      <w:szCs w:val="20"/>
                    </w:rPr>
                    <w:t xml:space="preserve"> – 20.07.22, advised by Homes Plus the footpath and hedge is outside the property boundary and therefore not the property owners’ responsibility. Clerk to report to Stafford County Council to trim back the hedges.</w:t>
                  </w:r>
                </w:p>
              </w:tc>
              <w:tc>
                <w:tcPr>
                  <w:tcW w:w="1207" w:type="dxa"/>
                  <w:gridSpan w:val="2"/>
                </w:tcPr>
                <w:p w14:paraId="57D73797" w14:textId="77777777" w:rsidR="008F1711" w:rsidRPr="006C663F" w:rsidRDefault="008F1711" w:rsidP="008F1711">
                  <w:pPr>
                    <w:rPr>
                      <w:rFonts w:ascii="Arial" w:hAnsi="Arial" w:cs="Arial"/>
                      <w:sz w:val="20"/>
                      <w:szCs w:val="20"/>
                    </w:rPr>
                  </w:pPr>
                  <w:r w:rsidRPr="006C663F">
                    <w:rPr>
                      <w:rFonts w:ascii="Arial" w:hAnsi="Arial" w:cs="Arial"/>
                      <w:sz w:val="20"/>
                      <w:szCs w:val="20"/>
                    </w:rPr>
                    <w:t>02.02.21</w:t>
                  </w:r>
                </w:p>
              </w:tc>
              <w:tc>
                <w:tcPr>
                  <w:tcW w:w="1502" w:type="dxa"/>
                </w:tcPr>
                <w:p w14:paraId="767C808E" w14:textId="77777777" w:rsidR="008F1711" w:rsidRPr="006C663F" w:rsidRDefault="008F1711" w:rsidP="008F1711">
                  <w:pPr>
                    <w:rPr>
                      <w:rFonts w:ascii="Arial" w:hAnsi="Arial" w:cs="Arial"/>
                      <w:sz w:val="20"/>
                      <w:szCs w:val="20"/>
                    </w:rPr>
                  </w:pPr>
                  <w:r w:rsidRPr="006C663F">
                    <w:rPr>
                      <w:rFonts w:ascii="Arial" w:hAnsi="Arial" w:cs="Arial"/>
                      <w:sz w:val="20"/>
                      <w:szCs w:val="20"/>
                    </w:rPr>
                    <w:t>Monitor</w:t>
                  </w:r>
                </w:p>
              </w:tc>
            </w:tr>
            <w:tr w:rsidR="008F1711" w:rsidRPr="006C663F" w14:paraId="57465F81" w14:textId="77777777" w:rsidTr="006F598A">
              <w:tc>
                <w:tcPr>
                  <w:tcW w:w="6358" w:type="dxa"/>
                  <w:gridSpan w:val="2"/>
                </w:tcPr>
                <w:p w14:paraId="002159DB" w14:textId="77777777" w:rsidR="008F1711" w:rsidRPr="006C663F" w:rsidRDefault="008F1711" w:rsidP="008F1711">
                  <w:pPr>
                    <w:rPr>
                      <w:rFonts w:ascii="Arial" w:hAnsi="Arial" w:cs="Arial"/>
                      <w:sz w:val="20"/>
                      <w:szCs w:val="20"/>
                      <w:shd w:val="clear" w:color="auto" w:fill="FFFFFF"/>
                    </w:rPr>
                  </w:pPr>
                  <w:r w:rsidRPr="006C663F">
                    <w:rPr>
                      <w:rFonts w:ascii="Arial" w:hAnsi="Arial" w:cs="Arial"/>
                      <w:sz w:val="20"/>
                      <w:szCs w:val="20"/>
                    </w:rPr>
                    <w:t xml:space="preserve">White lines – Cotwalton Junction to B5066 – 4251576 – No further updates - Updated 7.02.22 from Highways - </w:t>
                  </w:r>
                  <w:r w:rsidRPr="006C663F">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6C663F">
                    <w:rPr>
                      <w:rFonts w:ascii="Arial" w:hAnsi="Arial" w:cs="Arial"/>
                      <w:sz w:val="20"/>
                      <w:szCs w:val="20"/>
                    </w:rPr>
                    <w:br/>
                  </w:r>
                  <w:r w:rsidRPr="006C663F">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7" w:history="1">
                    <w:r w:rsidRPr="006C663F">
                      <w:rPr>
                        <w:rFonts w:ascii="Arial" w:hAnsi="Arial" w:cs="Arial"/>
                        <w:sz w:val="20"/>
                        <w:szCs w:val="20"/>
                        <w:u w:val="single"/>
                        <w:shd w:val="clear" w:color="auto" w:fill="FFFFFF"/>
                      </w:rPr>
                      <w:t>www.staffordshire.gov.uk/report</w:t>
                    </w:r>
                  </w:hyperlink>
                  <w:r w:rsidRPr="006C663F">
                    <w:rPr>
                      <w:rFonts w:ascii="Arial" w:hAnsi="Arial" w:cs="Arial"/>
                      <w:sz w:val="20"/>
                      <w:szCs w:val="20"/>
                      <w:shd w:val="clear" w:color="auto" w:fill="FFFFFF"/>
                    </w:rPr>
                    <w:t xml:space="preserve"> it.</w:t>
                  </w:r>
                </w:p>
                <w:p w14:paraId="1A80E55A" w14:textId="77777777" w:rsidR="008F1711" w:rsidRPr="006C663F" w:rsidRDefault="008F1711" w:rsidP="008F1711">
                  <w:pPr>
                    <w:rPr>
                      <w:rFonts w:ascii="Arial" w:hAnsi="Arial" w:cs="Arial"/>
                      <w:sz w:val="20"/>
                      <w:szCs w:val="20"/>
                      <w:shd w:val="clear" w:color="auto" w:fill="FFFFFF"/>
                    </w:rPr>
                  </w:pPr>
                </w:p>
                <w:p w14:paraId="5DEB696A" w14:textId="77777777" w:rsidR="008F1711" w:rsidRPr="006C663F" w:rsidRDefault="008F1711" w:rsidP="008F1711">
                  <w:pPr>
                    <w:rPr>
                      <w:rFonts w:ascii="Arial" w:hAnsi="Arial" w:cs="Arial"/>
                      <w:sz w:val="20"/>
                      <w:szCs w:val="20"/>
                      <w:shd w:val="clear" w:color="auto" w:fill="FFFFFF"/>
                    </w:rPr>
                  </w:pPr>
                  <w:r w:rsidRPr="006C663F">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2B37E6CD" w14:textId="77777777" w:rsidR="008F1711" w:rsidRPr="006C663F" w:rsidRDefault="008F1711" w:rsidP="008F1711">
                  <w:pPr>
                    <w:rPr>
                      <w:rFonts w:ascii="Arial" w:hAnsi="Arial" w:cs="Arial"/>
                      <w:sz w:val="20"/>
                      <w:szCs w:val="20"/>
                      <w:shd w:val="clear" w:color="auto" w:fill="FFFFFF"/>
                    </w:rPr>
                  </w:pPr>
                  <w:r w:rsidRPr="006C663F">
                    <w:rPr>
                      <w:rFonts w:ascii="Arial" w:hAnsi="Arial" w:cs="Arial"/>
                      <w:sz w:val="20"/>
                      <w:szCs w:val="20"/>
                      <w:shd w:val="clear" w:color="auto" w:fill="FFFFFF"/>
                    </w:rPr>
                    <w:t>right side of the road. Clerk to extend from Spotgate to Junction B5066. Reported</w:t>
                  </w:r>
                </w:p>
                <w:p w14:paraId="1A9E039E" w14:textId="77777777" w:rsidR="008F1711" w:rsidRPr="006C663F" w:rsidRDefault="008F1711" w:rsidP="008F1711">
                  <w:pPr>
                    <w:rPr>
                      <w:rFonts w:ascii="Arial" w:hAnsi="Arial" w:cs="Arial"/>
                      <w:sz w:val="20"/>
                      <w:szCs w:val="20"/>
                    </w:rPr>
                  </w:pPr>
                  <w:r w:rsidRPr="006C663F">
                    <w:rPr>
                      <w:rFonts w:ascii="Arial" w:hAnsi="Arial" w:cs="Arial"/>
                      <w:sz w:val="20"/>
                      <w:szCs w:val="20"/>
                      <w:shd w:val="clear" w:color="auto" w:fill="FFFFFF"/>
                    </w:rPr>
                    <w:lastRenderedPageBreak/>
                    <w:t xml:space="preserve">23.03.22 – No further information has been received </w:t>
                  </w:r>
                  <w:r w:rsidRPr="006C663F">
                    <w:rPr>
                      <w:rFonts w:ascii="Arial" w:hAnsi="Arial" w:cs="Arial"/>
                      <w:sz w:val="20"/>
                      <w:szCs w:val="20"/>
                    </w:rPr>
                    <w:t>25.05.22 – still chasing</w:t>
                  </w:r>
                </w:p>
              </w:tc>
              <w:tc>
                <w:tcPr>
                  <w:tcW w:w="1207" w:type="dxa"/>
                  <w:gridSpan w:val="2"/>
                </w:tcPr>
                <w:p w14:paraId="3AFD8044" w14:textId="77777777" w:rsidR="008F1711" w:rsidRPr="006C663F" w:rsidRDefault="008F1711" w:rsidP="008F1711">
                  <w:pPr>
                    <w:rPr>
                      <w:rFonts w:ascii="Arial" w:hAnsi="Arial" w:cs="Arial"/>
                      <w:sz w:val="20"/>
                      <w:szCs w:val="20"/>
                    </w:rPr>
                  </w:pPr>
                  <w:r w:rsidRPr="006C663F">
                    <w:rPr>
                      <w:rFonts w:ascii="Arial" w:hAnsi="Arial" w:cs="Arial"/>
                      <w:sz w:val="20"/>
                      <w:szCs w:val="20"/>
                    </w:rPr>
                    <w:lastRenderedPageBreak/>
                    <w:t>21.07.21</w:t>
                  </w:r>
                </w:p>
              </w:tc>
              <w:tc>
                <w:tcPr>
                  <w:tcW w:w="1502" w:type="dxa"/>
                </w:tcPr>
                <w:p w14:paraId="2A2E8F90" w14:textId="77777777" w:rsidR="008F1711" w:rsidRPr="006C663F" w:rsidRDefault="008F1711" w:rsidP="008F1711">
                  <w:pPr>
                    <w:rPr>
                      <w:rFonts w:ascii="Arial" w:hAnsi="Arial" w:cs="Arial"/>
                      <w:sz w:val="20"/>
                      <w:szCs w:val="20"/>
                    </w:rPr>
                  </w:pPr>
                  <w:r w:rsidRPr="006C663F">
                    <w:rPr>
                      <w:rFonts w:ascii="Arial" w:hAnsi="Arial" w:cs="Arial"/>
                      <w:sz w:val="20"/>
                      <w:szCs w:val="20"/>
                    </w:rPr>
                    <w:t>Monitor</w:t>
                  </w:r>
                </w:p>
              </w:tc>
            </w:tr>
            <w:tr w:rsidR="008F1711" w:rsidRPr="006C663F" w14:paraId="0F94CA2C" w14:textId="77777777" w:rsidTr="006F598A">
              <w:tc>
                <w:tcPr>
                  <w:tcW w:w="6358" w:type="dxa"/>
                  <w:gridSpan w:val="2"/>
                </w:tcPr>
                <w:p w14:paraId="41CAA9AF" w14:textId="77777777" w:rsidR="008F1711" w:rsidRPr="006C663F" w:rsidRDefault="008F1711" w:rsidP="008F1711">
                  <w:pPr>
                    <w:rPr>
                      <w:rFonts w:ascii="Arial" w:hAnsi="Arial" w:cs="Arial"/>
                      <w:sz w:val="20"/>
                      <w:szCs w:val="20"/>
                    </w:rPr>
                  </w:pPr>
                  <w:r w:rsidRPr="006C663F">
                    <w:rPr>
                      <w:rFonts w:ascii="Arial" w:hAnsi="Arial" w:cs="Arial"/>
                      <w:sz w:val="20"/>
                      <w:szCs w:val="20"/>
                    </w:rPr>
                    <w:t>Hedges – Hill Farm house and The Old Byer. Letter sent to both properties requesting the hedge cut back to the original boundary.</w:t>
                  </w:r>
                </w:p>
                <w:p w14:paraId="16DC85E7" w14:textId="77777777" w:rsidR="008F1711" w:rsidRPr="006C663F" w:rsidRDefault="008F1711" w:rsidP="008F1711">
                  <w:pPr>
                    <w:rPr>
                      <w:rFonts w:ascii="Arial" w:hAnsi="Arial" w:cs="Arial"/>
                      <w:sz w:val="20"/>
                      <w:szCs w:val="20"/>
                    </w:rPr>
                  </w:pPr>
                  <w:r w:rsidRPr="006C663F">
                    <w:rPr>
                      <w:rFonts w:ascii="Arial" w:hAnsi="Arial" w:cs="Arial"/>
                      <w:sz w:val="20"/>
                      <w:szCs w:val="20"/>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gridSpan w:val="2"/>
                </w:tcPr>
                <w:p w14:paraId="2509B4E7" w14:textId="77777777" w:rsidR="008F1711" w:rsidRPr="006C663F" w:rsidRDefault="008F1711" w:rsidP="008F1711">
                  <w:pPr>
                    <w:rPr>
                      <w:rFonts w:ascii="Arial" w:hAnsi="Arial" w:cs="Arial"/>
                      <w:sz w:val="20"/>
                      <w:szCs w:val="20"/>
                    </w:rPr>
                  </w:pPr>
                  <w:r w:rsidRPr="006C663F">
                    <w:rPr>
                      <w:rFonts w:ascii="Arial" w:hAnsi="Arial" w:cs="Arial"/>
                      <w:sz w:val="20"/>
                      <w:szCs w:val="20"/>
                    </w:rPr>
                    <w:t>22.09.21</w:t>
                  </w:r>
                </w:p>
              </w:tc>
              <w:tc>
                <w:tcPr>
                  <w:tcW w:w="1502" w:type="dxa"/>
                </w:tcPr>
                <w:p w14:paraId="006DCE6D" w14:textId="77777777" w:rsidR="008F1711" w:rsidRPr="006C663F" w:rsidRDefault="008F1711" w:rsidP="008F1711">
                  <w:pPr>
                    <w:rPr>
                      <w:rFonts w:ascii="Arial" w:hAnsi="Arial" w:cs="Arial"/>
                      <w:sz w:val="20"/>
                      <w:szCs w:val="20"/>
                    </w:rPr>
                  </w:pPr>
                  <w:r w:rsidRPr="006C663F">
                    <w:rPr>
                      <w:rFonts w:ascii="Arial" w:hAnsi="Arial" w:cs="Arial"/>
                      <w:sz w:val="20"/>
                      <w:szCs w:val="20"/>
                    </w:rPr>
                    <w:t>Clerk</w:t>
                  </w:r>
                </w:p>
              </w:tc>
            </w:tr>
            <w:tr w:rsidR="008F1711" w:rsidRPr="00115DB4" w14:paraId="2B9664E1" w14:textId="77777777" w:rsidTr="006F598A">
              <w:tc>
                <w:tcPr>
                  <w:tcW w:w="6358" w:type="dxa"/>
                  <w:gridSpan w:val="2"/>
                </w:tcPr>
                <w:p w14:paraId="5A1CB1A8" w14:textId="77777777" w:rsidR="008F1711" w:rsidRPr="00115DB4" w:rsidRDefault="008F1711" w:rsidP="008F1711">
                  <w:pPr>
                    <w:rPr>
                      <w:rFonts w:ascii="Arial" w:hAnsi="Arial" w:cs="Arial"/>
                      <w:sz w:val="20"/>
                      <w:szCs w:val="20"/>
                    </w:rPr>
                  </w:pPr>
                  <w:r w:rsidRPr="00115DB4">
                    <w:rPr>
                      <w:rFonts w:ascii="Arial" w:hAnsi="Arial" w:cs="Arial"/>
                      <w:sz w:val="20"/>
                      <w:szCs w:val="20"/>
                    </w:rPr>
                    <w:t>Severn Trent Gate</w:t>
                  </w:r>
                </w:p>
                <w:p w14:paraId="19D85DCD" w14:textId="77777777" w:rsidR="008F1711" w:rsidRPr="00115DB4" w:rsidRDefault="008F1711" w:rsidP="008F1711">
                  <w:pPr>
                    <w:rPr>
                      <w:rFonts w:ascii="Arial" w:hAnsi="Arial" w:cs="Arial"/>
                      <w:sz w:val="20"/>
                      <w:szCs w:val="20"/>
                    </w:rPr>
                  </w:pPr>
                  <w:r w:rsidRPr="00115DB4">
                    <w:rPr>
                      <w:rFonts w:ascii="Arial" w:hAnsi="Arial" w:cs="Arial"/>
                      <w:sz w:val="20"/>
                      <w:szCs w:val="20"/>
                    </w:rPr>
                    <w:t xml:space="preserve">Still has not been replaced – Cllr Woodward will see if she can obtain a contact from her source – clerk to write a letter – Severn Trent have been advised. – No further information has been received. 25.05.22 </w:t>
                  </w:r>
                  <w:r w:rsidRPr="00115DB4">
                    <w:rPr>
                      <w:rFonts w:ascii="Arial" w:hAnsi="Arial" w:cs="Arial"/>
                      <w:color w:val="333333"/>
                      <w:sz w:val="20"/>
                      <w:szCs w:val="20"/>
                      <w:shd w:val="clear" w:color="auto" w:fill="FFFFFF"/>
                    </w:rPr>
                    <w:t>job number for Seven Trent to repair the gateway, 2005645554</w:t>
                  </w:r>
                </w:p>
              </w:tc>
              <w:tc>
                <w:tcPr>
                  <w:tcW w:w="1207" w:type="dxa"/>
                  <w:gridSpan w:val="2"/>
                </w:tcPr>
                <w:p w14:paraId="1C934283" w14:textId="77777777" w:rsidR="008F1711" w:rsidRPr="00115DB4" w:rsidRDefault="008F1711" w:rsidP="008F1711">
                  <w:pPr>
                    <w:rPr>
                      <w:rFonts w:ascii="Arial" w:hAnsi="Arial" w:cs="Arial"/>
                      <w:sz w:val="20"/>
                      <w:szCs w:val="20"/>
                    </w:rPr>
                  </w:pPr>
                </w:p>
              </w:tc>
              <w:tc>
                <w:tcPr>
                  <w:tcW w:w="1502" w:type="dxa"/>
                </w:tcPr>
                <w:p w14:paraId="586B688A"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3D237FEF" w14:textId="77777777" w:rsidTr="006F598A">
              <w:tc>
                <w:tcPr>
                  <w:tcW w:w="6333" w:type="dxa"/>
                </w:tcPr>
                <w:p w14:paraId="43A8D10C" w14:textId="14195A14" w:rsidR="008F1711" w:rsidRPr="00115DB4" w:rsidRDefault="008F1711" w:rsidP="008F1711">
                  <w:pPr>
                    <w:rPr>
                      <w:rFonts w:ascii="Arial" w:hAnsi="Arial" w:cs="Arial"/>
                      <w:sz w:val="20"/>
                      <w:szCs w:val="20"/>
                    </w:rPr>
                  </w:pPr>
                  <w:r w:rsidRPr="00115DB4">
                    <w:rPr>
                      <w:rFonts w:ascii="Arial" w:hAnsi="Arial" w:cs="Arial"/>
                      <w:sz w:val="20"/>
                      <w:szCs w:val="20"/>
                    </w:rPr>
                    <w:t>Lower Farm, Sandon Road/Creswell Road. – Listed building is deteriorating.</w:t>
                  </w:r>
                  <w:r>
                    <w:rPr>
                      <w:rFonts w:ascii="Arial" w:hAnsi="Arial" w:cs="Arial"/>
                      <w:sz w:val="20"/>
                      <w:szCs w:val="20"/>
                    </w:rPr>
                    <w:t xml:space="preserve"> – </w:t>
                  </w:r>
                  <w:r w:rsidRPr="008F1711">
                    <w:rPr>
                      <w:rFonts w:ascii="Arial" w:hAnsi="Arial" w:cs="Arial"/>
                      <w:b/>
                      <w:bCs/>
                      <w:sz w:val="20"/>
                      <w:szCs w:val="20"/>
                    </w:rPr>
                    <w:t>RESOLVED</w:t>
                  </w:r>
                  <w:r>
                    <w:rPr>
                      <w:rFonts w:ascii="Arial" w:hAnsi="Arial" w:cs="Arial"/>
                      <w:sz w:val="20"/>
                      <w:szCs w:val="20"/>
                    </w:rPr>
                    <w:t>, the property is now up for sale.</w:t>
                  </w:r>
                </w:p>
              </w:tc>
              <w:tc>
                <w:tcPr>
                  <w:tcW w:w="1205" w:type="dxa"/>
                  <w:gridSpan w:val="2"/>
                </w:tcPr>
                <w:p w14:paraId="3E6893E0" w14:textId="77777777" w:rsidR="008F1711" w:rsidRPr="00115DB4" w:rsidRDefault="008F1711" w:rsidP="008F1711">
                  <w:pPr>
                    <w:rPr>
                      <w:rFonts w:ascii="Arial" w:hAnsi="Arial" w:cs="Arial"/>
                      <w:sz w:val="20"/>
                      <w:szCs w:val="20"/>
                    </w:rPr>
                  </w:pPr>
                  <w:r w:rsidRPr="00115DB4">
                    <w:rPr>
                      <w:rFonts w:ascii="Arial" w:hAnsi="Arial" w:cs="Arial"/>
                      <w:sz w:val="20"/>
                      <w:szCs w:val="20"/>
                    </w:rPr>
                    <w:t>26.01.22</w:t>
                  </w:r>
                </w:p>
              </w:tc>
              <w:tc>
                <w:tcPr>
                  <w:tcW w:w="1529" w:type="dxa"/>
                  <w:gridSpan w:val="2"/>
                </w:tcPr>
                <w:p w14:paraId="4CFDBC09"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1F07336C" w14:textId="77777777" w:rsidTr="006F598A">
              <w:tc>
                <w:tcPr>
                  <w:tcW w:w="6333" w:type="dxa"/>
                </w:tcPr>
                <w:p w14:paraId="15EFC56D" w14:textId="77777777" w:rsidR="008F1711" w:rsidRPr="00115DB4" w:rsidRDefault="008F1711" w:rsidP="008F1711">
                  <w:pPr>
                    <w:rPr>
                      <w:rFonts w:ascii="Arial" w:hAnsi="Arial" w:cs="Arial"/>
                      <w:sz w:val="20"/>
                      <w:szCs w:val="20"/>
                    </w:rPr>
                  </w:pPr>
                  <w:r w:rsidRPr="00115DB4">
                    <w:rPr>
                      <w:rFonts w:ascii="Arial" w:hAnsi="Arial" w:cs="Arial"/>
                      <w:sz w:val="20"/>
                      <w:szCs w:val="20"/>
                    </w:rPr>
                    <w:t>Erosion of bank opposite church buildout</w:t>
                  </w:r>
                </w:p>
                <w:p w14:paraId="2A7592A8" w14:textId="77777777" w:rsidR="008F1711" w:rsidRPr="00115DB4" w:rsidRDefault="008F1711" w:rsidP="008F1711">
                  <w:pPr>
                    <w:outlineLvl w:val="2"/>
                    <w:rPr>
                      <w:rFonts w:ascii="Arial" w:hAnsi="Arial" w:cs="Arial"/>
                      <w:sz w:val="20"/>
                      <w:szCs w:val="20"/>
                    </w:rPr>
                  </w:pPr>
                  <w:r w:rsidRPr="00115DB4">
                    <w:rPr>
                      <w:rFonts w:ascii="Arial" w:hAnsi="Arial" w:cs="Arial"/>
                      <w:sz w:val="20"/>
                      <w:szCs w:val="20"/>
                    </w:rPr>
                    <w:t xml:space="preserve">Clerk has reported to highways, believed due to wide vehicles using the road churning up the curb side. Children are having to walk in it, and it could potentially block the drains. </w:t>
                  </w:r>
                </w:p>
                <w:p w14:paraId="7B880960" w14:textId="77777777" w:rsidR="008F1711" w:rsidRPr="00115DB4" w:rsidRDefault="008F1711" w:rsidP="008F1711">
                  <w:pPr>
                    <w:rPr>
                      <w:rFonts w:ascii="Arial" w:hAnsi="Arial" w:cs="Arial"/>
                      <w:sz w:val="20"/>
                      <w:szCs w:val="20"/>
                    </w:rPr>
                  </w:pPr>
                  <w:r w:rsidRPr="00115DB4">
                    <w:rPr>
                      <w:rFonts w:ascii="Arial" w:hAnsi="Arial" w:cs="Arial"/>
                      <w:sz w:val="20"/>
                      <w:szCs w:val="20"/>
                    </w:rPr>
                    <w:t>23.03.22 – No further information has been received.</w:t>
                  </w:r>
                </w:p>
              </w:tc>
              <w:tc>
                <w:tcPr>
                  <w:tcW w:w="1205" w:type="dxa"/>
                  <w:gridSpan w:val="2"/>
                </w:tcPr>
                <w:p w14:paraId="2CDC999E" w14:textId="77777777" w:rsidR="008F1711" w:rsidRPr="00115DB4" w:rsidRDefault="008F1711" w:rsidP="008F1711">
                  <w:pPr>
                    <w:rPr>
                      <w:rFonts w:ascii="Arial" w:hAnsi="Arial" w:cs="Arial"/>
                      <w:sz w:val="20"/>
                      <w:szCs w:val="20"/>
                    </w:rPr>
                  </w:pPr>
                  <w:r w:rsidRPr="00115DB4">
                    <w:rPr>
                      <w:rFonts w:ascii="Arial" w:hAnsi="Arial" w:cs="Arial"/>
                      <w:sz w:val="20"/>
                      <w:szCs w:val="20"/>
                    </w:rPr>
                    <w:t>23.02.22</w:t>
                  </w:r>
                </w:p>
              </w:tc>
              <w:tc>
                <w:tcPr>
                  <w:tcW w:w="1529" w:type="dxa"/>
                  <w:gridSpan w:val="2"/>
                </w:tcPr>
                <w:p w14:paraId="25FE120D"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09F8B08A" w14:textId="77777777" w:rsidTr="006F598A">
              <w:tc>
                <w:tcPr>
                  <w:tcW w:w="6333" w:type="dxa"/>
                </w:tcPr>
                <w:p w14:paraId="21C859E4" w14:textId="77777777" w:rsidR="008F1711" w:rsidRPr="00115DB4" w:rsidRDefault="008F1711" w:rsidP="008F1711">
                  <w:pPr>
                    <w:rPr>
                      <w:rFonts w:ascii="Arial" w:hAnsi="Arial" w:cs="Arial"/>
                      <w:sz w:val="20"/>
                      <w:szCs w:val="20"/>
                    </w:rPr>
                  </w:pPr>
                  <w:r w:rsidRPr="00115DB4">
                    <w:rPr>
                      <w:rFonts w:ascii="Arial" w:hAnsi="Arial" w:cs="Arial"/>
                      <w:sz w:val="20"/>
                      <w:szCs w:val="20"/>
                    </w:rPr>
                    <w:t>Erosion of bank opposite church buildout</w:t>
                  </w:r>
                </w:p>
                <w:p w14:paraId="1E2D40F1" w14:textId="77777777" w:rsidR="008F1711" w:rsidRPr="00115DB4" w:rsidRDefault="008F1711" w:rsidP="008F1711">
                  <w:pPr>
                    <w:outlineLvl w:val="2"/>
                    <w:rPr>
                      <w:rFonts w:ascii="Arial" w:hAnsi="Arial" w:cs="Arial"/>
                      <w:sz w:val="20"/>
                      <w:szCs w:val="20"/>
                    </w:rPr>
                  </w:pPr>
                  <w:r w:rsidRPr="00115DB4">
                    <w:rPr>
                      <w:rFonts w:ascii="Arial" w:hAnsi="Arial" w:cs="Arial"/>
                      <w:sz w:val="20"/>
                      <w:szCs w:val="20"/>
                    </w:rPr>
                    <w:t xml:space="preserve">Clerk has reported to highways, believed due to wide vehicles using the road churning up the curb side. Children are having to walk in it, and it could potentially block the drains. </w:t>
                  </w:r>
                </w:p>
                <w:p w14:paraId="49213178" w14:textId="77777777" w:rsidR="008F1711" w:rsidRPr="00115DB4" w:rsidRDefault="008F1711" w:rsidP="008F1711">
                  <w:pPr>
                    <w:rPr>
                      <w:rFonts w:ascii="Arial" w:hAnsi="Arial" w:cs="Arial"/>
                      <w:sz w:val="20"/>
                      <w:szCs w:val="20"/>
                    </w:rPr>
                  </w:pPr>
                  <w:r w:rsidRPr="00115DB4">
                    <w:rPr>
                      <w:rFonts w:ascii="Arial" w:hAnsi="Arial" w:cs="Arial"/>
                      <w:sz w:val="20"/>
                      <w:szCs w:val="20"/>
                    </w:rPr>
                    <w:t>23.03.22 – No further information has been received.</w:t>
                  </w:r>
                </w:p>
              </w:tc>
              <w:tc>
                <w:tcPr>
                  <w:tcW w:w="1205" w:type="dxa"/>
                  <w:gridSpan w:val="2"/>
                </w:tcPr>
                <w:p w14:paraId="1973B338" w14:textId="77777777" w:rsidR="008F1711" w:rsidRPr="00115DB4" w:rsidRDefault="008F1711" w:rsidP="008F1711">
                  <w:pPr>
                    <w:rPr>
                      <w:rFonts w:ascii="Arial" w:hAnsi="Arial" w:cs="Arial"/>
                      <w:sz w:val="20"/>
                      <w:szCs w:val="20"/>
                    </w:rPr>
                  </w:pPr>
                  <w:r w:rsidRPr="00115DB4">
                    <w:rPr>
                      <w:rFonts w:ascii="Arial" w:hAnsi="Arial" w:cs="Arial"/>
                      <w:sz w:val="20"/>
                      <w:szCs w:val="20"/>
                    </w:rPr>
                    <w:t>23.02.22</w:t>
                  </w:r>
                </w:p>
              </w:tc>
              <w:tc>
                <w:tcPr>
                  <w:tcW w:w="1529" w:type="dxa"/>
                  <w:gridSpan w:val="2"/>
                </w:tcPr>
                <w:p w14:paraId="06AF3108"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25EB37B0" w14:textId="77777777" w:rsidTr="006F598A">
              <w:tc>
                <w:tcPr>
                  <w:tcW w:w="6333" w:type="dxa"/>
                </w:tcPr>
                <w:p w14:paraId="24994D31" w14:textId="77777777" w:rsidR="008F1711" w:rsidRPr="00115DB4" w:rsidRDefault="008F1711" w:rsidP="008F1711">
                  <w:pPr>
                    <w:rPr>
                      <w:rFonts w:ascii="Arial" w:hAnsi="Arial" w:cs="Arial"/>
                      <w:sz w:val="20"/>
                      <w:szCs w:val="20"/>
                    </w:rPr>
                  </w:pPr>
                  <w:r w:rsidRPr="00115DB4">
                    <w:rPr>
                      <w:rFonts w:ascii="Arial" w:hAnsi="Arial" w:cs="Arial"/>
                      <w:sz w:val="20"/>
                      <w:szCs w:val="20"/>
                    </w:rPr>
                    <w:t>Road sign by Roebuck, this has been reported ref number - 4281637</w:t>
                  </w:r>
                </w:p>
              </w:tc>
              <w:tc>
                <w:tcPr>
                  <w:tcW w:w="1205" w:type="dxa"/>
                  <w:gridSpan w:val="2"/>
                </w:tcPr>
                <w:p w14:paraId="283306FA" w14:textId="77777777" w:rsidR="008F1711" w:rsidRPr="00115DB4" w:rsidRDefault="008F1711" w:rsidP="008F1711">
                  <w:pPr>
                    <w:rPr>
                      <w:rFonts w:ascii="Arial" w:hAnsi="Arial" w:cs="Arial"/>
                      <w:sz w:val="20"/>
                      <w:szCs w:val="20"/>
                    </w:rPr>
                  </w:pPr>
                  <w:r w:rsidRPr="00115DB4">
                    <w:rPr>
                      <w:rFonts w:ascii="Arial" w:hAnsi="Arial" w:cs="Arial"/>
                      <w:sz w:val="20"/>
                      <w:szCs w:val="20"/>
                    </w:rPr>
                    <w:t>13.05.22</w:t>
                  </w:r>
                </w:p>
              </w:tc>
              <w:tc>
                <w:tcPr>
                  <w:tcW w:w="1529" w:type="dxa"/>
                  <w:gridSpan w:val="2"/>
                </w:tcPr>
                <w:p w14:paraId="489F64CF"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281628BE" w14:textId="77777777" w:rsidTr="006F598A">
              <w:tc>
                <w:tcPr>
                  <w:tcW w:w="6333" w:type="dxa"/>
                </w:tcPr>
                <w:p w14:paraId="4BC41049" w14:textId="77777777" w:rsidR="008F1711" w:rsidRPr="00115DB4" w:rsidRDefault="008F1711" w:rsidP="008F1711">
                  <w:pPr>
                    <w:rPr>
                      <w:rFonts w:ascii="Arial" w:hAnsi="Arial" w:cs="Arial"/>
                      <w:sz w:val="20"/>
                      <w:szCs w:val="20"/>
                    </w:rPr>
                  </w:pPr>
                  <w:r w:rsidRPr="00115DB4">
                    <w:rPr>
                      <w:rFonts w:ascii="Arial" w:hAnsi="Arial" w:cs="Arial"/>
                      <w:sz w:val="20"/>
                      <w:szCs w:val="20"/>
                    </w:rPr>
                    <w:t>30mph road sign on Creswell Road by new SID’s – this has been reported, ref number - 4281636</w:t>
                  </w:r>
                </w:p>
              </w:tc>
              <w:tc>
                <w:tcPr>
                  <w:tcW w:w="1205" w:type="dxa"/>
                  <w:gridSpan w:val="2"/>
                </w:tcPr>
                <w:p w14:paraId="3BB1A6F2" w14:textId="77777777" w:rsidR="008F1711" w:rsidRPr="00115DB4" w:rsidRDefault="008F1711" w:rsidP="008F1711">
                  <w:pPr>
                    <w:rPr>
                      <w:rFonts w:ascii="Arial" w:hAnsi="Arial" w:cs="Arial"/>
                      <w:sz w:val="20"/>
                      <w:szCs w:val="20"/>
                    </w:rPr>
                  </w:pPr>
                  <w:r w:rsidRPr="00115DB4">
                    <w:rPr>
                      <w:rFonts w:ascii="Arial" w:hAnsi="Arial" w:cs="Arial"/>
                      <w:sz w:val="20"/>
                      <w:szCs w:val="20"/>
                    </w:rPr>
                    <w:t>13.05.22</w:t>
                  </w:r>
                </w:p>
              </w:tc>
              <w:tc>
                <w:tcPr>
                  <w:tcW w:w="1529" w:type="dxa"/>
                  <w:gridSpan w:val="2"/>
                </w:tcPr>
                <w:p w14:paraId="295E775E"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F1711" w:rsidRPr="00115DB4" w14:paraId="1502D50D" w14:textId="77777777" w:rsidTr="006F598A">
              <w:tc>
                <w:tcPr>
                  <w:tcW w:w="6333" w:type="dxa"/>
                </w:tcPr>
                <w:p w14:paraId="7525C175" w14:textId="77777777" w:rsidR="008F1711" w:rsidRPr="00115DB4" w:rsidRDefault="008F1711" w:rsidP="008F1711">
                  <w:pPr>
                    <w:rPr>
                      <w:rFonts w:ascii="Arial" w:hAnsi="Arial" w:cs="Arial"/>
                      <w:sz w:val="20"/>
                      <w:szCs w:val="20"/>
                    </w:rPr>
                  </w:pPr>
                  <w:r w:rsidRPr="00115DB4">
                    <w:rPr>
                      <w:rFonts w:ascii="Arial" w:hAnsi="Arial" w:cs="Arial"/>
                      <w:sz w:val="20"/>
                      <w:szCs w:val="20"/>
                    </w:rPr>
                    <w:t>Discarded road maintenance signs need to be collected – clerk to email highways.</w:t>
                  </w:r>
                </w:p>
              </w:tc>
              <w:tc>
                <w:tcPr>
                  <w:tcW w:w="1205" w:type="dxa"/>
                  <w:gridSpan w:val="2"/>
                </w:tcPr>
                <w:p w14:paraId="447BADCC" w14:textId="77777777" w:rsidR="008F1711" w:rsidRPr="00115DB4" w:rsidRDefault="008F1711" w:rsidP="008F1711">
                  <w:pPr>
                    <w:rPr>
                      <w:rFonts w:ascii="Arial" w:hAnsi="Arial" w:cs="Arial"/>
                      <w:sz w:val="20"/>
                      <w:szCs w:val="20"/>
                    </w:rPr>
                  </w:pPr>
                  <w:r w:rsidRPr="00115DB4">
                    <w:rPr>
                      <w:rFonts w:ascii="Arial" w:hAnsi="Arial" w:cs="Arial"/>
                      <w:sz w:val="20"/>
                      <w:szCs w:val="20"/>
                    </w:rPr>
                    <w:t>25.05.22</w:t>
                  </w:r>
                </w:p>
              </w:tc>
              <w:tc>
                <w:tcPr>
                  <w:tcW w:w="1529" w:type="dxa"/>
                  <w:gridSpan w:val="2"/>
                </w:tcPr>
                <w:p w14:paraId="57C75488" w14:textId="77777777" w:rsidR="008F1711" w:rsidRPr="00115DB4" w:rsidRDefault="008F1711" w:rsidP="008F1711">
                  <w:pPr>
                    <w:rPr>
                      <w:rFonts w:ascii="Arial" w:hAnsi="Arial" w:cs="Arial"/>
                      <w:sz w:val="20"/>
                      <w:szCs w:val="20"/>
                    </w:rPr>
                  </w:pPr>
                  <w:r w:rsidRPr="00115DB4">
                    <w:rPr>
                      <w:rFonts w:ascii="Arial" w:hAnsi="Arial" w:cs="Arial"/>
                      <w:sz w:val="20"/>
                      <w:szCs w:val="20"/>
                    </w:rPr>
                    <w:t>Monitor</w:t>
                  </w:r>
                </w:p>
              </w:tc>
            </w:tr>
            <w:tr w:rsidR="008101EB" w:rsidRPr="00115DB4" w14:paraId="1863C4D3" w14:textId="77777777" w:rsidTr="006F598A">
              <w:tc>
                <w:tcPr>
                  <w:tcW w:w="6333" w:type="dxa"/>
                </w:tcPr>
                <w:p w14:paraId="2AC37F92" w14:textId="65F00905" w:rsidR="008101EB" w:rsidRPr="00115DB4" w:rsidRDefault="008101EB" w:rsidP="008F1711">
                  <w:pPr>
                    <w:rPr>
                      <w:rFonts w:ascii="Arial" w:hAnsi="Arial" w:cs="Arial"/>
                      <w:sz w:val="20"/>
                      <w:szCs w:val="20"/>
                    </w:rPr>
                  </w:pPr>
                  <w:r>
                    <w:rPr>
                      <w:rFonts w:ascii="Arial" w:hAnsi="Arial" w:cs="Arial"/>
                      <w:sz w:val="20"/>
                      <w:szCs w:val="20"/>
                    </w:rPr>
                    <w:t xml:space="preserve">Footpath 14, report to SCC </w:t>
                  </w:r>
                  <w:r w:rsidR="00B82A2E">
                    <w:rPr>
                      <w:rFonts w:ascii="Arial" w:hAnsi="Arial" w:cs="Arial"/>
                      <w:sz w:val="20"/>
                      <w:szCs w:val="20"/>
                    </w:rPr>
                    <w:t>–</w:t>
                  </w:r>
                  <w:r>
                    <w:rPr>
                      <w:rFonts w:ascii="Arial" w:hAnsi="Arial" w:cs="Arial"/>
                      <w:sz w:val="20"/>
                      <w:szCs w:val="20"/>
                    </w:rPr>
                    <w:t xml:space="preserve"> </w:t>
                  </w:r>
                  <w:r w:rsidR="00B82A2E">
                    <w:rPr>
                      <w:rFonts w:ascii="Arial" w:hAnsi="Arial" w:cs="Arial"/>
                      <w:sz w:val="20"/>
                      <w:szCs w:val="20"/>
                    </w:rPr>
                    <w:t xml:space="preserve">ROW ref: </w:t>
                  </w:r>
                  <w:r w:rsidR="00B82A2E">
                    <w:rPr>
                      <w:rFonts w:ascii="Verdana" w:hAnsi="Verdana"/>
                      <w:color w:val="000000"/>
                      <w:sz w:val="19"/>
                      <w:szCs w:val="19"/>
                      <w:shd w:val="clear" w:color="auto" w:fill="FFFFFF"/>
                    </w:rPr>
                    <w:t>220730332</w:t>
                  </w:r>
                </w:p>
              </w:tc>
              <w:tc>
                <w:tcPr>
                  <w:tcW w:w="1205" w:type="dxa"/>
                  <w:gridSpan w:val="2"/>
                </w:tcPr>
                <w:p w14:paraId="2901CDEC" w14:textId="0FF1EEA2" w:rsidR="008101EB" w:rsidRPr="00115DB4" w:rsidRDefault="00B82A2E" w:rsidP="008F1711">
                  <w:pPr>
                    <w:rPr>
                      <w:rFonts w:ascii="Arial" w:hAnsi="Arial" w:cs="Arial"/>
                      <w:sz w:val="20"/>
                      <w:szCs w:val="20"/>
                    </w:rPr>
                  </w:pPr>
                  <w:r>
                    <w:rPr>
                      <w:rFonts w:ascii="Arial" w:hAnsi="Arial" w:cs="Arial"/>
                      <w:sz w:val="20"/>
                      <w:szCs w:val="20"/>
                    </w:rPr>
                    <w:t>20.07.22</w:t>
                  </w:r>
                </w:p>
              </w:tc>
              <w:tc>
                <w:tcPr>
                  <w:tcW w:w="1529" w:type="dxa"/>
                  <w:gridSpan w:val="2"/>
                </w:tcPr>
                <w:p w14:paraId="45458DF5" w14:textId="77777777" w:rsidR="008101EB" w:rsidRPr="00115DB4" w:rsidRDefault="008101EB" w:rsidP="008F1711">
                  <w:pPr>
                    <w:rPr>
                      <w:rFonts w:ascii="Arial" w:hAnsi="Arial" w:cs="Arial"/>
                      <w:sz w:val="20"/>
                      <w:szCs w:val="20"/>
                    </w:rPr>
                  </w:pPr>
                </w:p>
              </w:tc>
            </w:tr>
            <w:tr w:rsidR="008C14EB" w:rsidRPr="00115DB4" w14:paraId="4782B6CA" w14:textId="77777777" w:rsidTr="006F598A">
              <w:tc>
                <w:tcPr>
                  <w:tcW w:w="6333" w:type="dxa"/>
                </w:tcPr>
                <w:p w14:paraId="40D5F99D" w14:textId="4FA28EBE" w:rsidR="008C14EB" w:rsidRDefault="008C14EB" w:rsidP="008F1711">
                  <w:pPr>
                    <w:rPr>
                      <w:rFonts w:ascii="Arial" w:hAnsi="Arial" w:cs="Arial"/>
                      <w:sz w:val="20"/>
                      <w:szCs w:val="20"/>
                    </w:rPr>
                  </w:pPr>
                  <w:r>
                    <w:rPr>
                      <w:rFonts w:ascii="Arial" w:hAnsi="Arial" w:cs="Arial"/>
                      <w:sz w:val="20"/>
                      <w:szCs w:val="20"/>
                    </w:rPr>
                    <w:t xml:space="preserve">1 Farm Lea – Overgrown, rubbish and burning something in grounds that is not normal garden waste. – Reported to Homes Plus </w:t>
                  </w:r>
                </w:p>
              </w:tc>
              <w:tc>
                <w:tcPr>
                  <w:tcW w:w="1205" w:type="dxa"/>
                  <w:gridSpan w:val="2"/>
                </w:tcPr>
                <w:p w14:paraId="6BD5E59B" w14:textId="1BDA4F8A" w:rsidR="008C14EB" w:rsidRDefault="008C14EB" w:rsidP="008F1711">
                  <w:pPr>
                    <w:rPr>
                      <w:rFonts w:ascii="Arial" w:hAnsi="Arial" w:cs="Arial"/>
                      <w:sz w:val="20"/>
                      <w:szCs w:val="20"/>
                    </w:rPr>
                  </w:pPr>
                  <w:r>
                    <w:rPr>
                      <w:rFonts w:ascii="Arial" w:hAnsi="Arial" w:cs="Arial"/>
                      <w:sz w:val="20"/>
                      <w:szCs w:val="20"/>
                    </w:rPr>
                    <w:t>20.07.22</w:t>
                  </w:r>
                </w:p>
              </w:tc>
              <w:tc>
                <w:tcPr>
                  <w:tcW w:w="1529" w:type="dxa"/>
                  <w:gridSpan w:val="2"/>
                </w:tcPr>
                <w:p w14:paraId="07D668E4" w14:textId="77777777" w:rsidR="008C14EB" w:rsidRPr="00115DB4" w:rsidRDefault="008C14EB" w:rsidP="008F1711">
                  <w:pPr>
                    <w:rPr>
                      <w:rFonts w:ascii="Arial" w:hAnsi="Arial" w:cs="Arial"/>
                      <w:sz w:val="20"/>
                      <w:szCs w:val="20"/>
                    </w:rPr>
                  </w:pPr>
                </w:p>
              </w:tc>
            </w:tr>
            <w:tr w:rsidR="002131AA" w:rsidRPr="00115DB4" w14:paraId="0FEDDE4A" w14:textId="77777777" w:rsidTr="006F598A">
              <w:tc>
                <w:tcPr>
                  <w:tcW w:w="6333" w:type="dxa"/>
                </w:tcPr>
                <w:p w14:paraId="525AD220" w14:textId="373CA03C" w:rsidR="002131AA" w:rsidRDefault="002131AA" w:rsidP="008F1711">
                  <w:pPr>
                    <w:rPr>
                      <w:rFonts w:ascii="Arial" w:hAnsi="Arial" w:cs="Arial"/>
                      <w:sz w:val="20"/>
                      <w:szCs w:val="20"/>
                    </w:rPr>
                  </w:pPr>
                  <w:r>
                    <w:rPr>
                      <w:rFonts w:ascii="Arial" w:hAnsi="Arial" w:cs="Arial"/>
                      <w:sz w:val="20"/>
                      <w:szCs w:val="20"/>
                    </w:rPr>
                    <w:t>Missing bollard – Road narrowing site by Roebuck Pub – ref 4288799</w:t>
                  </w:r>
                </w:p>
              </w:tc>
              <w:tc>
                <w:tcPr>
                  <w:tcW w:w="1205" w:type="dxa"/>
                  <w:gridSpan w:val="2"/>
                </w:tcPr>
                <w:p w14:paraId="013C014D" w14:textId="55A9C5DB" w:rsidR="002131AA" w:rsidRDefault="002131AA" w:rsidP="008F1711">
                  <w:pPr>
                    <w:rPr>
                      <w:rFonts w:ascii="Arial" w:hAnsi="Arial" w:cs="Arial"/>
                      <w:sz w:val="20"/>
                      <w:szCs w:val="20"/>
                    </w:rPr>
                  </w:pPr>
                  <w:r>
                    <w:rPr>
                      <w:rFonts w:ascii="Arial" w:hAnsi="Arial" w:cs="Arial"/>
                      <w:sz w:val="20"/>
                      <w:szCs w:val="20"/>
                    </w:rPr>
                    <w:t>20.07.22</w:t>
                  </w:r>
                </w:p>
              </w:tc>
              <w:tc>
                <w:tcPr>
                  <w:tcW w:w="1529" w:type="dxa"/>
                  <w:gridSpan w:val="2"/>
                </w:tcPr>
                <w:p w14:paraId="760A9B1F" w14:textId="77777777" w:rsidR="002131AA" w:rsidRPr="00115DB4" w:rsidRDefault="002131AA" w:rsidP="008F1711">
                  <w:pPr>
                    <w:rPr>
                      <w:rFonts w:ascii="Arial" w:hAnsi="Arial" w:cs="Arial"/>
                      <w:sz w:val="20"/>
                      <w:szCs w:val="20"/>
                    </w:rPr>
                  </w:pPr>
                </w:p>
              </w:tc>
            </w:tr>
          </w:tbl>
          <w:p w14:paraId="347B7FDA" w14:textId="04B04E23" w:rsidR="008F1711" w:rsidRPr="000B4B42" w:rsidRDefault="008F1711" w:rsidP="008F1711">
            <w:pPr>
              <w:outlineLvl w:val="2"/>
              <w:rPr>
                <w:rFonts w:ascii="Arial" w:hAnsi="Arial" w:cs="Arial"/>
              </w:rPr>
            </w:pPr>
          </w:p>
        </w:tc>
      </w:tr>
      <w:tr w:rsidR="000B4B42" w:rsidRPr="000B4B42" w14:paraId="610887C6" w14:textId="77777777" w:rsidTr="006F598A">
        <w:tc>
          <w:tcPr>
            <w:tcW w:w="567" w:type="dxa"/>
            <w:shd w:val="clear" w:color="auto" w:fill="auto"/>
          </w:tcPr>
          <w:p w14:paraId="5B8B7B6B"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lastRenderedPageBreak/>
              <w:t>11</w:t>
            </w:r>
          </w:p>
        </w:tc>
        <w:tc>
          <w:tcPr>
            <w:tcW w:w="9923" w:type="dxa"/>
            <w:shd w:val="clear" w:color="auto" w:fill="auto"/>
          </w:tcPr>
          <w:p w14:paraId="110AA92B" w14:textId="123DF2B4" w:rsidR="000B4B42" w:rsidRPr="00FB2C1A" w:rsidRDefault="000B4B42" w:rsidP="000B4B42">
            <w:pPr>
              <w:ind w:left="720" w:hanging="720"/>
              <w:outlineLvl w:val="2"/>
              <w:rPr>
                <w:rFonts w:ascii="Arial" w:hAnsi="Arial" w:cs="Arial"/>
                <w:sz w:val="22"/>
                <w:szCs w:val="22"/>
              </w:rPr>
            </w:pPr>
            <w:r w:rsidRPr="00FB2C1A">
              <w:rPr>
                <w:rFonts w:ascii="Arial" w:hAnsi="Arial" w:cs="Arial"/>
                <w:b/>
                <w:bCs/>
                <w:sz w:val="22"/>
                <w:szCs w:val="22"/>
              </w:rPr>
              <w:t>To discuss any traffic and highways issues</w:t>
            </w:r>
            <w:r w:rsidRPr="00FB2C1A">
              <w:rPr>
                <w:rFonts w:ascii="Arial" w:hAnsi="Arial" w:cs="Arial"/>
                <w:sz w:val="22"/>
                <w:szCs w:val="22"/>
              </w:rPr>
              <w:t>.</w:t>
            </w:r>
            <w:r w:rsidR="002131AA" w:rsidRPr="00FB2C1A">
              <w:rPr>
                <w:rFonts w:ascii="Arial" w:hAnsi="Arial" w:cs="Arial"/>
                <w:sz w:val="22"/>
                <w:szCs w:val="22"/>
              </w:rPr>
              <w:t xml:space="preserve"> – </w:t>
            </w:r>
            <w:r w:rsidR="002131AA" w:rsidRPr="00FB2C1A">
              <w:rPr>
                <w:rFonts w:ascii="Arial" w:hAnsi="Arial" w:cs="Arial"/>
                <w:color w:val="0070C0"/>
                <w:sz w:val="22"/>
                <w:szCs w:val="22"/>
              </w:rPr>
              <w:t>Covered in item 10</w:t>
            </w:r>
          </w:p>
        </w:tc>
      </w:tr>
      <w:tr w:rsidR="000B4B42" w:rsidRPr="000B4B42" w14:paraId="7F98BFCD" w14:textId="77777777" w:rsidTr="006F598A">
        <w:tc>
          <w:tcPr>
            <w:tcW w:w="567" w:type="dxa"/>
            <w:shd w:val="clear" w:color="auto" w:fill="auto"/>
          </w:tcPr>
          <w:p w14:paraId="1F4D96C4"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12</w:t>
            </w:r>
          </w:p>
        </w:tc>
        <w:tc>
          <w:tcPr>
            <w:tcW w:w="9923" w:type="dxa"/>
            <w:shd w:val="clear" w:color="auto" w:fill="auto"/>
          </w:tcPr>
          <w:p w14:paraId="7C0A2AAD" w14:textId="3E90EFA6"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To discuss footpaths, Village Maintenance issues.</w:t>
            </w:r>
          </w:p>
          <w:p w14:paraId="5946795D" w14:textId="7FAACF41" w:rsidR="00E87740" w:rsidRPr="00FB2C1A" w:rsidRDefault="00E87740" w:rsidP="000B4B42">
            <w:pPr>
              <w:ind w:left="720" w:hanging="720"/>
              <w:outlineLvl w:val="2"/>
              <w:rPr>
                <w:rFonts w:ascii="Arial" w:hAnsi="Arial" w:cs="Arial"/>
                <w:sz w:val="22"/>
                <w:szCs w:val="22"/>
              </w:rPr>
            </w:pPr>
          </w:p>
          <w:p w14:paraId="56DDF516" w14:textId="7FEBB71B" w:rsidR="00E87740" w:rsidRPr="00FB2C1A" w:rsidRDefault="00E87740" w:rsidP="000B4B42">
            <w:pPr>
              <w:ind w:left="720" w:hanging="720"/>
              <w:outlineLvl w:val="2"/>
              <w:rPr>
                <w:rFonts w:ascii="Arial" w:hAnsi="Arial" w:cs="Arial"/>
                <w:color w:val="0070C0"/>
                <w:sz w:val="22"/>
                <w:szCs w:val="22"/>
              </w:rPr>
            </w:pPr>
            <w:r w:rsidRPr="00FB2C1A">
              <w:rPr>
                <w:rFonts w:ascii="Arial" w:hAnsi="Arial" w:cs="Arial"/>
                <w:color w:val="0070C0"/>
                <w:sz w:val="22"/>
                <w:szCs w:val="22"/>
              </w:rPr>
              <w:t>Village maintenance:</w:t>
            </w:r>
          </w:p>
          <w:p w14:paraId="1917FE66" w14:textId="6E7D2974" w:rsidR="0032669B" w:rsidRPr="00FB2C1A" w:rsidRDefault="002131AA">
            <w:pPr>
              <w:pStyle w:val="ListParagraph"/>
              <w:numPr>
                <w:ilvl w:val="0"/>
                <w:numId w:val="6"/>
              </w:numPr>
              <w:outlineLvl w:val="2"/>
              <w:rPr>
                <w:rFonts w:ascii="Arial" w:hAnsi="Arial" w:cs="Arial"/>
                <w:color w:val="0070C0"/>
                <w:sz w:val="22"/>
                <w:szCs w:val="22"/>
              </w:rPr>
            </w:pPr>
            <w:r w:rsidRPr="00FB2C1A">
              <w:rPr>
                <w:rFonts w:ascii="Arial" w:hAnsi="Arial" w:cs="Arial"/>
                <w:color w:val="0070C0"/>
                <w:sz w:val="22"/>
                <w:szCs w:val="22"/>
              </w:rPr>
              <w:t xml:space="preserve">Reported that some frontages are </w:t>
            </w:r>
            <w:r w:rsidR="00B53233" w:rsidRPr="00FB2C1A">
              <w:rPr>
                <w:rFonts w:ascii="Arial" w:hAnsi="Arial" w:cs="Arial"/>
                <w:color w:val="0070C0"/>
                <w:sz w:val="22"/>
                <w:szCs w:val="22"/>
              </w:rPr>
              <w:t>becoming unsightly, clerk to advise residents it’s is their responsibility to maintain their property and to also consider tidying up the curb sides. Clerk also to advise residents the parish council are only responsible for certain areas.</w:t>
            </w:r>
          </w:p>
          <w:p w14:paraId="328A9BFC" w14:textId="0CBBBB95" w:rsidR="0032669B" w:rsidRPr="00FB2C1A" w:rsidRDefault="00B53233">
            <w:pPr>
              <w:pStyle w:val="ListParagraph"/>
              <w:numPr>
                <w:ilvl w:val="0"/>
                <w:numId w:val="6"/>
              </w:numPr>
              <w:outlineLvl w:val="2"/>
              <w:rPr>
                <w:rFonts w:ascii="Arial" w:hAnsi="Arial" w:cs="Arial"/>
                <w:color w:val="0070C0"/>
                <w:sz w:val="22"/>
                <w:szCs w:val="22"/>
              </w:rPr>
            </w:pPr>
            <w:r w:rsidRPr="00FB2C1A">
              <w:rPr>
                <w:rFonts w:ascii="Arial" w:hAnsi="Arial" w:cs="Arial"/>
                <w:color w:val="0070C0"/>
                <w:sz w:val="22"/>
                <w:szCs w:val="22"/>
              </w:rPr>
              <w:t xml:space="preserve">Clerk to request road sweeper attend in the following </w:t>
            </w:r>
            <w:r w:rsidR="0032669B" w:rsidRPr="00FB2C1A">
              <w:rPr>
                <w:rFonts w:ascii="Arial" w:hAnsi="Arial" w:cs="Arial"/>
                <w:color w:val="0070C0"/>
                <w:sz w:val="22"/>
                <w:szCs w:val="22"/>
              </w:rPr>
              <w:t>areas:</w:t>
            </w:r>
            <w:r w:rsidRPr="00FB2C1A">
              <w:rPr>
                <w:rFonts w:ascii="Arial" w:hAnsi="Arial" w:cs="Arial"/>
                <w:color w:val="0070C0"/>
                <w:sz w:val="22"/>
                <w:szCs w:val="22"/>
              </w:rPr>
              <w:t xml:space="preserve"> </w:t>
            </w:r>
          </w:p>
          <w:p w14:paraId="4CE69A7C" w14:textId="45C173C5" w:rsidR="0032669B" w:rsidRPr="00FB2C1A" w:rsidRDefault="00B53233">
            <w:pPr>
              <w:pStyle w:val="ListParagraph"/>
              <w:numPr>
                <w:ilvl w:val="0"/>
                <w:numId w:val="5"/>
              </w:numPr>
              <w:outlineLvl w:val="2"/>
              <w:rPr>
                <w:rFonts w:ascii="Arial" w:hAnsi="Arial" w:cs="Arial"/>
                <w:color w:val="0070C0"/>
                <w:sz w:val="22"/>
                <w:szCs w:val="22"/>
              </w:rPr>
            </w:pPr>
            <w:r w:rsidRPr="00FB2C1A">
              <w:rPr>
                <w:rFonts w:ascii="Arial" w:hAnsi="Arial" w:cs="Arial"/>
                <w:color w:val="0070C0"/>
                <w:sz w:val="22"/>
                <w:szCs w:val="22"/>
              </w:rPr>
              <w:t xml:space="preserve">Sandon Road – both sides </w:t>
            </w:r>
          </w:p>
          <w:p w14:paraId="6FA165A5" w14:textId="6A41FE5C" w:rsidR="0032669B" w:rsidRPr="00FB2C1A" w:rsidRDefault="00B53233">
            <w:pPr>
              <w:pStyle w:val="ListParagraph"/>
              <w:numPr>
                <w:ilvl w:val="0"/>
                <w:numId w:val="5"/>
              </w:numPr>
              <w:outlineLvl w:val="2"/>
              <w:rPr>
                <w:rFonts w:ascii="Arial" w:hAnsi="Arial" w:cs="Arial"/>
                <w:color w:val="0070C0"/>
                <w:sz w:val="22"/>
                <w:szCs w:val="22"/>
              </w:rPr>
            </w:pPr>
            <w:r w:rsidRPr="00FB2C1A">
              <w:rPr>
                <w:rFonts w:ascii="Arial" w:hAnsi="Arial" w:cs="Arial"/>
                <w:color w:val="0070C0"/>
                <w:sz w:val="22"/>
                <w:szCs w:val="22"/>
              </w:rPr>
              <w:t>Hilderstone Road</w:t>
            </w:r>
            <w:r w:rsidR="0032669B" w:rsidRPr="00FB2C1A">
              <w:rPr>
                <w:rFonts w:ascii="Arial" w:hAnsi="Arial" w:cs="Arial"/>
                <w:color w:val="0070C0"/>
                <w:sz w:val="22"/>
                <w:szCs w:val="22"/>
              </w:rPr>
              <w:t xml:space="preserve"> B5066 </w:t>
            </w:r>
            <w:r w:rsidRPr="00FB2C1A">
              <w:rPr>
                <w:rFonts w:ascii="Arial" w:hAnsi="Arial" w:cs="Arial"/>
                <w:color w:val="0070C0"/>
                <w:sz w:val="22"/>
                <w:szCs w:val="22"/>
              </w:rPr>
              <w:t xml:space="preserve">– both side from Creswell Rd junction to </w:t>
            </w:r>
            <w:r w:rsidR="0032669B" w:rsidRPr="00FB2C1A">
              <w:rPr>
                <w:rFonts w:ascii="Arial" w:hAnsi="Arial" w:cs="Arial"/>
                <w:color w:val="0070C0"/>
                <w:sz w:val="22"/>
                <w:szCs w:val="22"/>
              </w:rPr>
              <w:t xml:space="preserve">another junction </w:t>
            </w:r>
          </w:p>
          <w:p w14:paraId="238297C5" w14:textId="00C7F301" w:rsidR="00B53233" w:rsidRPr="00FB2C1A" w:rsidRDefault="0032669B">
            <w:pPr>
              <w:pStyle w:val="ListParagraph"/>
              <w:numPr>
                <w:ilvl w:val="0"/>
                <w:numId w:val="5"/>
              </w:numPr>
              <w:outlineLvl w:val="2"/>
              <w:rPr>
                <w:rFonts w:ascii="Arial" w:hAnsi="Arial" w:cs="Arial"/>
                <w:color w:val="0070C0"/>
                <w:sz w:val="22"/>
                <w:szCs w:val="22"/>
              </w:rPr>
            </w:pPr>
            <w:r w:rsidRPr="00FB2C1A">
              <w:rPr>
                <w:rFonts w:ascii="Arial" w:hAnsi="Arial" w:cs="Arial"/>
                <w:color w:val="0070C0"/>
                <w:sz w:val="22"/>
                <w:szCs w:val="22"/>
              </w:rPr>
              <w:t>Creswell Rd – Both sides from Creswell junction B5066 to Creswell Rd and Hall Ln junction.</w:t>
            </w:r>
          </w:p>
          <w:p w14:paraId="11C23034" w14:textId="23A5596D" w:rsidR="0032669B" w:rsidRPr="00FB2C1A" w:rsidRDefault="0032669B">
            <w:pPr>
              <w:pStyle w:val="ListParagraph"/>
              <w:numPr>
                <w:ilvl w:val="0"/>
                <w:numId w:val="5"/>
              </w:numPr>
              <w:outlineLvl w:val="2"/>
              <w:rPr>
                <w:rFonts w:ascii="Arial" w:hAnsi="Arial" w:cs="Arial"/>
                <w:color w:val="0070C0"/>
                <w:sz w:val="22"/>
                <w:szCs w:val="22"/>
              </w:rPr>
            </w:pPr>
            <w:r w:rsidRPr="00FB2C1A">
              <w:rPr>
                <w:rFonts w:ascii="Arial" w:hAnsi="Arial" w:cs="Arial"/>
                <w:color w:val="0070C0"/>
                <w:sz w:val="22"/>
                <w:szCs w:val="22"/>
              </w:rPr>
              <w:t>The Meadows</w:t>
            </w:r>
          </w:p>
          <w:p w14:paraId="19646EEF" w14:textId="73457000" w:rsidR="0032669B" w:rsidRPr="00FB2C1A" w:rsidRDefault="00A27536">
            <w:pPr>
              <w:pStyle w:val="ListParagraph"/>
              <w:numPr>
                <w:ilvl w:val="0"/>
                <w:numId w:val="6"/>
              </w:numPr>
              <w:outlineLvl w:val="2"/>
              <w:rPr>
                <w:rFonts w:ascii="Arial" w:hAnsi="Arial" w:cs="Arial"/>
                <w:color w:val="0070C0"/>
                <w:sz w:val="22"/>
                <w:szCs w:val="22"/>
              </w:rPr>
            </w:pPr>
            <w:r w:rsidRPr="00FB2C1A">
              <w:rPr>
                <w:rFonts w:ascii="Arial" w:hAnsi="Arial" w:cs="Arial"/>
                <w:color w:val="0070C0"/>
                <w:sz w:val="22"/>
                <w:szCs w:val="22"/>
              </w:rPr>
              <w:t>2 x planters need replacing within the village – Quote received from Bill Hol</w:t>
            </w:r>
            <w:r w:rsidR="00A640D6">
              <w:rPr>
                <w:rFonts w:ascii="Arial" w:hAnsi="Arial" w:cs="Arial"/>
                <w:color w:val="0070C0"/>
                <w:sz w:val="22"/>
                <w:szCs w:val="22"/>
              </w:rPr>
              <w:t>m</w:t>
            </w:r>
            <w:r w:rsidRPr="00FB2C1A">
              <w:rPr>
                <w:rFonts w:ascii="Arial" w:hAnsi="Arial" w:cs="Arial"/>
                <w:color w:val="0070C0"/>
                <w:sz w:val="22"/>
                <w:szCs w:val="22"/>
              </w:rPr>
              <w:t>es, £65 including compost. Approved.</w:t>
            </w:r>
          </w:p>
          <w:p w14:paraId="0F1E1329" w14:textId="7F97725C" w:rsidR="00A27536" w:rsidRPr="00FB2C1A" w:rsidRDefault="00A27536">
            <w:pPr>
              <w:pStyle w:val="ListParagraph"/>
              <w:numPr>
                <w:ilvl w:val="0"/>
                <w:numId w:val="6"/>
              </w:numPr>
              <w:outlineLvl w:val="2"/>
              <w:rPr>
                <w:rFonts w:ascii="Arial" w:hAnsi="Arial" w:cs="Arial"/>
                <w:color w:val="0070C0"/>
                <w:sz w:val="22"/>
                <w:szCs w:val="22"/>
              </w:rPr>
            </w:pPr>
            <w:r w:rsidRPr="00FB2C1A">
              <w:rPr>
                <w:rFonts w:ascii="Arial" w:hAnsi="Arial" w:cs="Arial"/>
                <w:color w:val="0070C0"/>
                <w:sz w:val="22"/>
                <w:szCs w:val="22"/>
              </w:rPr>
              <w:t xml:space="preserve">Proposal made to delegate the clerk to deal with </w:t>
            </w:r>
            <w:r w:rsidR="007B47DB" w:rsidRPr="00FB2C1A">
              <w:rPr>
                <w:rFonts w:ascii="Arial" w:hAnsi="Arial" w:cs="Arial"/>
                <w:color w:val="0070C0"/>
                <w:sz w:val="22"/>
                <w:szCs w:val="22"/>
              </w:rPr>
              <w:t xml:space="preserve">small </w:t>
            </w:r>
            <w:r w:rsidRPr="00FB2C1A">
              <w:rPr>
                <w:rFonts w:ascii="Arial" w:hAnsi="Arial" w:cs="Arial"/>
                <w:color w:val="0070C0"/>
                <w:sz w:val="22"/>
                <w:szCs w:val="22"/>
              </w:rPr>
              <w:t>village maintenance</w:t>
            </w:r>
            <w:r w:rsidR="007B47DB" w:rsidRPr="00FB2C1A">
              <w:rPr>
                <w:rFonts w:ascii="Arial" w:hAnsi="Arial" w:cs="Arial"/>
                <w:color w:val="0070C0"/>
                <w:sz w:val="22"/>
                <w:szCs w:val="22"/>
              </w:rPr>
              <w:t xml:space="preserve"> issues, with the proviso anything that requires significant repairs/maintenance will need to be presented to the council for approval. </w:t>
            </w:r>
            <w:r w:rsidRPr="00FB2C1A">
              <w:rPr>
                <w:rFonts w:ascii="Arial" w:hAnsi="Arial" w:cs="Arial"/>
                <w:color w:val="0070C0"/>
                <w:sz w:val="22"/>
                <w:szCs w:val="22"/>
              </w:rPr>
              <w:t>Approved.</w:t>
            </w:r>
          </w:p>
          <w:p w14:paraId="481A0403" w14:textId="77777777" w:rsidR="00B53233" w:rsidRPr="00FB2C1A" w:rsidRDefault="00B53233" w:rsidP="00B53233">
            <w:pPr>
              <w:outlineLvl w:val="2"/>
              <w:rPr>
                <w:rFonts w:ascii="Arial" w:hAnsi="Arial" w:cs="Arial"/>
                <w:color w:val="0070C0"/>
                <w:sz w:val="22"/>
                <w:szCs w:val="22"/>
              </w:rPr>
            </w:pPr>
          </w:p>
          <w:p w14:paraId="78E37C6F" w14:textId="77777777" w:rsidR="00E87740" w:rsidRPr="00FB2C1A" w:rsidRDefault="00E87740" w:rsidP="00B53233">
            <w:pPr>
              <w:outlineLvl w:val="2"/>
              <w:rPr>
                <w:rFonts w:ascii="Arial" w:hAnsi="Arial" w:cs="Arial"/>
                <w:color w:val="0070C0"/>
                <w:sz w:val="22"/>
                <w:szCs w:val="22"/>
              </w:rPr>
            </w:pPr>
            <w:r w:rsidRPr="00FB2C1A">
              <w:rPr>
                <w:rFonts w:ascii="Arial" w:hAnsi="Arial" w:cs="Arial"/>
                <w:color w:val="0070C0"/>
                <w:sz w:val="22"/>
                <w:szCs w:val="22"/>
              </w:rPr>
              <w:t>Footpaths:</w:t>
            </w:r>
          </w:p>
          <w:p w14:paraId="78882A38" w14:textId="30591FC7" w:rsidR="00E87740" w:rsidRPr="00FB2C1A" w:rsidRDefault="009E361E">
            <w:pPr>
              <w:pStyle w:val="ListParagraph"/>
              <w:numPr>
                <w:ilvl w:val="0"/>
                <w:numId w:val="9"/>
              </w:numPr>
              <w:outlineLvl w:val="2"/>
              <w:rPr>
                <w:rFonts w:ascii="Arial" w:hAnsi="Arial" w:cs="Arial"/>
                <w:color w:val="0070C0"/>
                <w:sz w:val="22"/>
                <w:szCs w:val="22"/>
              </w:rPr>
            </w:pPr>
            <w:r w:rsidRPr="00FB2C1A">
              <w:rPr>
                <w:rFonts w:ascii="Arial" w:hAnsi="Arial" w:cs="Arial"/>
                <w:color w:val="0070C0"/>
                <w:sz w:val="22"/>
                <w:szCs w:val="22"/>
              </w:rPr>
              <w:t>Footpath 12 – Cotwalton Rd, St</w:t>
            </w:r>
            <w:r w:rsidR="00A640D6">
              <w:rPr>
                <w:rFonts w:ascii="Arial" w:hAnsi="Arial" w:cs="Arial"/>
                <w:color w:val="0070C0"/>
                <w:sz w:val="22"/>
                <w:szCs w:val="22"/>
              </w:rPr>
              <w:t>i</w:t>
            </w:r>
            <w:r w:rsidRPr="00FB2C1A">
              <w:rPr>
                <w:rFonts w:ascii="Arial" w:hAnsi="Arial" w:cs="Arial"/>
                <w:color w:val="0070C0"/>
                <w:sz w:val="22"/>
                <w:szCs w:val="22"/>
              </w:rPr>
              <w:t>le, direction markers are missing, reported to ROW</w:t>
            </w:r>
          </w:p>
          <w:p w14:paraId="4F286AB1" w14:textId="542D6E5C" w:rsidR="009E361E" w:rsidRPr="00FB2C1A" w:rsidRDefault="009E361E">
            <w:pPr>
              <w:pStyle w:val="ListParagraph"/>
              <w:numPr>
                <w:ilvl w:val="0"/>
                <w:numId w:val="9"/>
              </w:numPr>
              <w:outlineLvl w:val="2"/>
              <w:rPr>
                <w:rFonts w:ascii="Arial" w:hAnsi="Arial" w:cs="Arial"/>
                <w:color w:val="0070C0"/>
                <w:sz w:val="22"/>
                <w:szCs w:val="22"/>
              </w:rPr>
            </w:pPr>
            <w:r w:rsidRPr="00FB2C1A">
              <w:rPr>
                <w:rFonts w:ascii="Arial" w:hAnsi="Arial" w:cs="Arial"/>
                <w:color w:val="0070C0"/>
                <w:sz w:val="22"/>
                <w:szCs w:val="22"/>
              </w:rPr>
              <w:t>Footpath 10 – Cotwalton Ln, by Barn. St</w:t>
            </w:r>
            <w:r w:rsidR="00A640D6">
              <w:rPr>
                <w:rFonts w:ascii="Arial" w:hAnsi="Arial" w:cs="Arial"/>
                <w:color w:val="0070C0"/>
                <w:sz w:val="22"/>
                <w:szCs w:val="22"/>
              </w:rPr>
              <w:t>i</w:t>
            </w:r>
            <w:r w:rsidRPr="00FB2C1A">
              <w:rPr>
                <w:rFonts w:ascii="Arial" w:hAnsi="Arial" w:cs="Arial"/>
                <w:color w:val="0070C0"/>
                <w:sz w:val="22"/>
                <w:szCs w:val="22"/>
              </w:rPr>
              <w:t>le is overgrown and should be cleared once the hedges have been cut towards the end of the year.</w:t>
            </w:r>
          </w:p>
          <w:p w14:paraId="5D5B9FCA" w14:textId="325B5880" w:rsidR="009E361E" w:rsidRPr="00FB2C1A" w:rsidRDefault="009E361E">
            <w:pPr>
              <w:pStyle w:val="ListParagraph"/>
              <w:numPr>
                <w:ilvl w:val="0"/>
                <w:numId w:val="9"/>
              </w:numPr>
              <w:outlineLvl w:val="2"/>
              <w:rPr>
                <w:rFonts w:ascii="Arial" w:hAnsi="Arial" w:cs="Arial"/>
                <w:color w:val="0070C0"/>
                <w:sz w:val="22"/>
                <w:szCs w:val="22"/>
              </w:rPr>
            </w:pPr>
            <w:r w:rsidRPr="00FB2C1A">
              <w:rPr>
                <w:rFonts w:ascii="Arial" w:hAnsi="Arial" w:cs="Arial"/>
                <w:color w:val="0070C0"/>
                <w:sz w:val="22"/>
                <w:szCs w:val="22"/>
              </w:rPr>
              <w:t>Footpath 11 – Dingle Ln, one of the st</w:t>
            </w:r>
            <w:r w:rsidR="00A640D6">
              <w:rPr>
                <w:rFonts w:ascii="Arial" w:hAnsi="Arial" w:cs="Arial"/>
                <w:color w:val="0070C0"/>
                <w:sz w:val="22"/>
                <w:szCs w:val="22"/>
              </w:rPr>
              <w:t>i</w:t>
            </w:r>
            <w:r w:rsidRPr="00FB2C1A">
              <w:rPr>
                <w:rFonts w:ascii="Arial" w:hAnsi="Arial" w:cs="Arial"/>
                <w:color w:val="0070C0"/>
                <w:sz w:val="22"/>
                <w:szCs w:val="22"/>
              </w:rPr>
              <w:t>le pads are loose, reported to ROW.</w:t>
            </w:r>
          </w:p>
          <w:p w14:paraId="7E9D9CE4" w14:textId="1F93EF56" w:rsidR="009E361E" w:rsidRPr="00FB2C1A" w:rsidRDefault="009E361E">
            <w:pPr>
              <w:pStyle w:val="ListParagraph"/>
              <w:numPr>
                <w:ilvl w:val="0"/>
                <w:numId w:val="9"/>
              </w:numPr>
              <w:outlineLvl w:val="2"/>
              <w:rPr>
                <w:rFonts w:ascii="Arial" w:hAnsi="Arial" w:cs="Arial"/>
                <w:sz w:val="22"/>
                <w:szCs w:val="22"/>
              </w:rPr>
            </w:pPr>
            <w:r w:rsidRPr="00FB2C1A">
              <w:rPr>
                <w:rFonts w:ascii="Arial" w:hAnsi="Arial" w:cs="Arial"/>
                <w:color w:val="0070C0"/>
                <w:sz w:val="22"/>
                <w:szCs w:val="22"/>
              </w:rPr>
              <w:t>Overgrown trees opposite the Roebuck Pub are going through the power lines. Reported to ROW and will be reported to western power.</w:t>
            </w:r>
          </w:p>
        </w:tc>
      </w:tr>
      <w:tr w:rsidR="000B4B42" w:rsidRPr="000B4B42" w14:paraId="479FD9A9" w14:textId="77777777" w:rsidTr="006F598A">
        <w:tc>
          <w:tcPr>
            <w:tcW w:w="567" w:type="dxa"/>
            <w:shd w:val="clear" w:color="auto" w:fill="auto"/>
          </w:tcPr>
          <w:p w14:paraId="220307BF"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lastRenderedPageBreak/>
              <w:t>13</w:t>
            </w:r>
          </w:p>
        </w:tc>
        <w:tc>
          <w:tcPr>
            <w:tcW w:w="9923" w:type="dxa"/>
            <w:shd w:val="clear" w:color="auto" w:fill="auto"/>
          </w:tcPr>
          <w:p w14:paraId="0A85EB6B" w14:textId="77777777"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 xml:space="preserve">Village Events </w:t>
            </w:r>
          </w:p>
          <w:p w14:paraId="32D5B58D" w14:textId="51A5680C" w:rsidR="009846A0" w:rsidRPr="00FB2C1A" w:rsidRDefault="007B47DB">
            <w:pPr>
              <w:pStyle w:val="ListParagraph"/>
              <w:numPr>
                <w:ilvl w:val="0"/>
                <w:numId w:val="7"/>
              </w:numPr>
              <w:outlineLvl w:val="2"/>
              <w:rPr>
                <w:rFonts w:ascii="Arial" w:hAnsi="Arial" w:cs="Arial"/>
                <w:color w:val="0070C0"/>
                <w:sz w:val="22"/>
                <w:szCs w:val="22"/>
              </w:rPr>
            </w:pPr>
            <w:r w:rsidRPr="00FB2C1A">
              <w:rPr>
                <w:rFonts w:ascii="Arial" w:hAnsi="Arial" w:cs="Arial"/>
                <w:color w:val="0070C0"/>
                <w:sz w:val="22"/>
                <w:szCs w:val="22"/>
              </w:rPr>
              <w:t xml:space="preserve">Big Village Party – 30.07.22 </w:t>
            </w:r>
            <w:r w:rsidR="009846A0" w:rsidRPr="00FB2C1A">
              <w:rPr>
                <w:rFonts w:ascii="Arial" w:hAnsi="Arial" w:cs="Arial"/>
                <w:color w:val="0070C0"/>
                <w:sz w:val="22"/>
                <w:szCs w:val="22"/>
              </w:rPr>
              <w:t>to include – Café, Arts &amp; Crafts, Mazda car display, Village family treasure hunt, WI event – Victoria sandwich competition, teas and scones, Pop Up Pub, Traveling Taverna, French Boules, Liverpool V Man City game screening, Dave Lane Pianist, Play your cards right, Beyond the Barricade and much more on the field and in the church.</w:t>
            </w:r>
          </w:p>
          <w:p w14:paraId="685BA02D" w14:textId="27B14352" w:rsidR="009846A0" w:rsidRPr="00FB2C1A" w:rsidRDefault="009846A0">
            <w:pPr>
              <w:pStyle w:val="ListParagraph"/>
              <w:numPr>
                <w:ilvl w:val="0"/>
                <w:numId w:val="7"/>
              </w:numPr>
              <w:outlineLvl w:val="2"/>
              <w:rPr>
                <w:rFonts w:ascii="Arial" w:hAnsi="Arial" w:cs="Arial"/>
                <w:color w:val="0070C0"/>
                <w:sz w:val="22"/>
                <w:szCs w:val="22"/>
              </w:rPr>
            </w:pPr>
            <w:r w:rsidRPr="00FB2C1A">
              <w:rPr>
                <w:rFonts w:ascii="Arial" w:hAnsi="Arial" w:cs="Arial"/>
                <w:color w:val="0070C0"/>
                <w:sz w:val="22"/>
                <w:szCs w:val="22"/>
              </w:rPr>
              <w:t>Scarecrow weekend – 3/4</w:t>
            </w:r>
            <w:r w:rsidRPr="00FB2C1A">
              <w:rPr>
                <w:rFonts w:ascii="Arial" w:hAnsi="Arial" w:cs="Arial"/>
                <w:color w:val="0070C0"/>
                <w:sz w:val="22"/>
                <w:szCs w:val="22"/>
                <w:vertAlign w:val="superscript"/>
              </w:rPr>
              <w:t>th</w:t>
            </w:r>
            <w:r w:rsidRPr="00FB2C1A">
              <w:rPr>
                <w:rFonts w:ascii="Arial" w:hAnsi="Arial" w:cs="Arial"/>
                <w:color w:val="0070C0"/>
                <w:sz w:val="22"/>
                <w:szCs w:val="22"/>
              </w:rPr>
              <w:t xml:space="preserve"> September</w:t>
            </w:r>
          </w:p>
          <w:p w14:paraId="3287D207" w14:textId="77777777" w:rsidR="009846A0" w:rsidRPr="00FB2C1A" w:rsidRDefault="009846A0">
            <w:pPr>
              <w:pStyle w:val="ListParagraph"/>
              <w:numPr>
                <w:ilvl w:val="0"/>
                <w:numId w:val="7"/>
              </w:numPr>
              <w:outlineLvl w:val="2"/>
              <w:rPr>
                <w:rFonts w:ascii="Arial" w:hAnsi="Arial" w:cs="Arial"/>
                <w:color w:val="0070C0"/>
                <w:sz w:val="22"/>
                <w:szCs w:val="22"/>
              </w:rPr>
            </w:pPr>
            <w:r w:rsidRPr="00FB2C1A">
              <w:rPr>
                <w:rFonts w:ascii="Arial" w:hAnsi="Arial" w:cs="Arial"/>
                <w:color w:val="0070C0"/>
                <w:sz w:val="22"/>
                <w:szCs w:val="22"/>
              </w:rPr>
              <w:t>Harvest festival – 18/19</w:t>
            </w:r>
            <w:r w:rsidRPr="00FB2C1A">
              <w:rPr>
                <w:rFonts w:ascii="Arial" w:hAnsi="Arial" w:cs="Arial"/>
                <w:color w:val="0070C0"/>
                <w:sz w:val="22"/>
                <w:szCs w:val="22"/>
                <w:vertAlign w:val="superscript"/>
              </w:rPr>
              <w:t>th</w:t>
            </w:r>
            <w:r w:rsidRPr="00FB2C1A">
              <w:rPr>
                <w:rFonts w:ascii="Arial" w:hAnsi="Arial" w:cs="Arial"/>
                <w:color w:val="0070C0"/>
                <w:sz w:val="22"/>
                <w:szCs w:val="22"/>
              </w:rPr>
              <w:t xml:space="preserve"> September</w:t>
            </w:r>
          </w:p>
          <w:p w14:paraId="694CEFFE" w14:textId="2822123D" w:rsidR="009846A0" w:rsidRPr="00FB2C1A" w:rsidRDefault="009E361E">
            <w:pPr>
              <w:pStyle w:val="ListParagraph"/>
              <w:numPr>
                <w:ilvl w:val="0"/>
                <w:numId w:val="7"/>
              </w:numPr>
              <w:outlineLvl w:val="2"/>
              <w:rPr>
                <w:rFonts w:ascii="Arial" w:hAnsi="Arial" w:cs="Arial"/>
                <w:sz w:val="22"/>
                <w:szCs w:val="22"/>
              </w:rPr>
            </w:pPr>
            <w:r w:rsidRPr="00FB2C1A">
              <w:rPr>
                <w:rFonts w:ascii="Arial" w:hAnsi="Arial" w:cs="Arial"/>
                <w:color w:val="0070C0"/>
                <w:sz w:val="22"/>
                <w:szCs w:val="22"/>
              </w:rPr>
              <w:t>Remembrance Day</w:t>
            </w:r>
            <w:r w:rsidR="009846A0" w:rsidRPr="00FB2C1A">
              <w:rPr>
                <w:rFonts w:ascii="Arial" w:hAnsi="Arial" w:cs="Arial"/>
                <w:color w:val="0070C0"/>
                <w:sz w:val="22"/>
                <w:szCs w:val="22"/>
              </w:rPr>
              <w:t xml:space="preserve"> – 13</w:t>
            </w:r>
            <w:r w:rsidR="009846A0" w:rsidRPr="00FB2C1A">
              <w:rPr>
                <w:rFonts w:ascii="Arial" w:hAnsi="Arial" w:cs="Arial"/>
                <w:color w:val="0070C0"/>
                <w:sz w:val="22"/>
                <w:szCs w:val="22"/>
                <w:vertAlign w:val="superscript"/>
              </w:rPr>
              <w:t>th</w:t>
            </w:r>
            <w:r w:rsidR="009846A0" w:rsidRPr="00FB2C1A">
              <w:rPr>
                <w:rFonts w:ascii="Arial" w:hAnsi="Arial" w:cs="Arial"/>
                <w:color w:val="0070C0"/>
                <w:sz w:val="22"/>
                <w:szCs w:val="22"/>
              </w:rPr>
              <w:t xml:space="preserve"> November</w:t>
            </w:r>
          </w:p>
        </w:tc>
      </w:tr>
      <w:tr w:rsidR="000B4B42" w:rsidRPr="000B4B42" w14:paraId="7E070AEC" w14:textId="77777777" w:rsidTr="006F598A">
        <w:tc>
          <w:tcPr>
            <w:tcW w:w="567" w:type="dxa"/>
            <w:shd w:val="clear" w:color="auto" w:fill="auto"/>
          </w:tcPr>
          <w:p w14:paraId="5A6E01EF"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14</w:t>
            </w:r>
          </w:p>
        </w:tc>
        <w:tc>
          <w:tcPr>
            <w:tcW w:w="9923" w:type="dxa"/>
            <w:shd w:val="clear" w:color="auto" w:fill="auto"/>
          </w:tcPr>
          <w:p w14:paraId="494D09FC" w14:textId="77777777"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Finance – RFO</w:t>
            </w:r>
          </w:p>
          <w:p w14:paraId="2B84F26C" w14:textId="265A2368" w:rsidR="000B4B42" w:rsidRPr="00FB2C1A" w:rsidRDefault="000B4B42">
            <w:pPr>
              <w:numPr>
                <w:ilvl w:val="0"/>
                <w:numId w:val="1"/>
              </w:numPr>
              <w:outlineLvl w:val="2"/>
              <w:rPr>
                <w:rFonts w:ascii="Arial" w:hAnsi="Arial" w:cs="Arial"/>
                <w:color w:val="0070C0"/>
                <w:sz w:val="22"/>
                <w:szCs w:val="22"/>
              </w:rPr>
            </w:pPr>
            <w:r w:rsidRPr="00FB2C1A">
              <w:rPr>
                <w:rFonts w:ascii="Arial" w:hAnsi="Arial" w:cs="Arial"/>
                <w:sz w:val="22"/>
                <w:szCs w:val="22"/>
              </w:rPr>
              <w:t>Monthly payment approval</w:t>
            </w:r>
            <w:r w:rsidR="00E87740" w:rsidRPr="00FB2C1A">
              <w:rPr>
                <w:rFonts w:ascii="Arial" w:hAnsi="Arial" w:cs="Arial"/>
                <w:sz w:val="22"/>
                <w:szCs w:val="22"/>
              </w:rPr>
              <w:t xml:space="preserve"> – </w:t>
            </w:r>
            <w:r w:rsidR="00E87740" w:rsidRPr="00FB2C1A">
              <w:rPr>
                <w:rFonts w:ascii="Arial" w:hAnsi="Arial" w:cs="Arial"/>
                <w:color w:val="0070C0"/>
                <w:sz w:val="22"/>
                <w:szCs w:val="22"/>
              </w:rPr>
              <w:t>Approved by all that attended</w:t>
            </w:r>
          </w:p>
          <w:p w14:paraId="26919CB4" w14:textId="77777777" w:rsidR="00E87740" w:rsidRPr="00FB2C1A" w:rsidRDefault="00E87740" w:rsidP="00E87740">
            <w:pPr>
              <w:ind w:left="360"/>
              <w:outlineLvl w:val="2"/>
              <w:rPr>
                <w:rFonts w:ascii="Arial" w:hAnsi="Arial" w:cs="Arial"/>
                <w:sz w:val="22"/>
                <w:szCs w:val="22"/>
              </w:rPr>
            </w:pPr>
          </w:p>
          <w:tbl>
            <w:tblPr>
              <w:tblW w:w="9240" w:type="dxa"/>
              <w:tblLook w:val="04A0" w:firstRow="1" w:lastRow="0" w:firstColumn="1" w:lastColumn="0" w:noHBand="0" w:noVBand="1"/>
            </w:tblPr>
            <w:tblGrid>
              <w:gridCol w:w="4600"/>
              <w:gridCol w:w="1480"/>
              <w:gridCol w:w="1000"/>
              <w:gridCol w:w="1200"/>
              <w:gridCol w:w="960"/>
            </w:tblGrid>
            <w:tr w:rsidR="00E87740" w:rsidRPr="00E87740" w14:paraId="35DAC004" w14:textId="77777777" w:rsidTr="00E87740">
              <w:trPr>
                <w:trHeight w:val="315"/>
              </w:trPr>
              <w:tc>
                <w:tcPr>
                  <w:tcW w:w="4600" w:type="dxa"/>
                  <w:tcBorders>
                    <w:top w:val="nil"/>
                    <w:left w:val="nil"/>
                    <w:bottom w:val="nil"/>
                    <w:right w:val="nil"/>
                  </w:tcBorders>
                  <w:shd w:val="clear" w:color="auto" w:fill="auto"/>
                  <w:noWrap/>
                  <w:vAlign w:val="bottom"/>
                  <w:hideMark/>
                </w:tcPr>
                <w:p w14:paraId="3FEA9CB3" w14:textId="77777777" w:rsidR="00E87740" w:rsidRPr="00E87740" w:rsidRDefault="00E87740" w:rsidP="00E87740">
                  <w:pPr>
                    <w:rPr>
                      <w:rFonts w:ascii="Arial" w:hAnsi="Arial" w:cs="Arial"/>
                      <w:b/>
                      <w:bCs/>
                      <w:sz w:val="22"/>
                      <w:szCs w:val="22"/>
                      <w:u w:val="single"/>
                      <w:lang w:eastAsia="en-GB"/>
                    </w:rPr>
                  </w:pPr>
                  <w:r w:rsidRPr="00E87740">
                    <w:rPr>
                      <w:rFonts w:ascii="Arial" w:hAnsi="Arial" w:cs="Arial"/>
                      <w:b/>
                      <w:bCs/>
                      <w:sz w:val="22"/>
                      <w:szCs w:val="22"/>
                      <w:u w:val="single"/>
                      <w:lang w:eastAsia="en-GB"/>
                    </w:rPr>
                    <w:t>Payments to be approved - July</w:t>
                  </w:r>
                </w:p>
              </w:tc>
              <w:tc>
                <w:tcPr>
                  <w:tcW w:w="1480" w:type="dxa"/>
                  <w:tcBorders>
                    <w:top w:val="nil"/>
                    <w:left w:val="nil"/>
                    <w:bottom w:val="nil"/>
                    <w:right w:val="nil"/>
                  </w:tcBorders>
                  <w:shd w:val="clear" w:color="auto" w:fill="auto"/>
                  <w:noWrap/>
                  <w:vAlign w:val="bottom"/>
                  <w:hideMark/>
                </w:tcPr>
                <w:p w14:paraId="268A54D2" w14:textId="77777777" w:rsidR="00E87740" w:rsidRPr="00E87740" w:rsidRDefault="00E87740" w:rsidP="00E87740">
                  <w:pPr>
                    <w:rPr>
                      <w:rFonts w:ascii="Arial" w:hAnsi="Arial" w:cs="Arial"/>
                      <w:b/>
                      <w:bCs/>
                      <w:sz w:val="22"/>
                      <w:szCs w:val="22"/>
                      <w:u w:val="single"/>
                      <w:lang w:eastAsia="en-GB"/>
                    </w:rPr>
                  </w:pPr>
                </w:p>
              </w:tc>
              <w:tc>
                <w:tcPr>
                  <w:tcW w:w="1000" w:type="dxa"/>
                  <w:tcBorders>
                    <w:top w:val="nil"/>
                    <w:left w:val="nil"/>
                    <w:bottom w:val="nil"/>
                    <w:right w:val="nil"/>
                  </w:tcBorders>
                  <w:shd w:val="clear" w:color="auto" w:fill="auto"/>
                  <w:noWrap/>
                  <w:vAlign w:val="bottom"/>
                  <w:hideMark/>
                </w:tcPr>
                <w:p w14:paraId="23E4D54E" w14:textId="77777777" w:rsidR="00E87740" w:rsidRPr="00E87740" w:rsidRDefault="00E87740" w:rsidP="00E87740">
                  <w:pPr>
                    <w:rPr>
                      <w:rFonts w:ascii="Arial" w:hAnsi="Arial" w:cs="Arial"/>
                      <w:sz w:val="22"/>
                      <w:szCs w:val="22"/>
                      <w:lang w:eastAsia="en-GB"/>
                    </w:rPr>
                  </w:pPr>
                </w:p>
              </w:tc>
              <w:tc>
                <w:tcPr>
                  <w:tcW w:w="1200" w:type="dxa"/>
                  <w:tcBorders>
                    <w:top w:val="nil"/>
                    <w:left w:val="nil"/>
                    <w:bottom w:val="nil"/>
                    <w:right w:val="nil"/>
                  </w:tcBorders>
                  <w:shd w:val="clear" w:color="auto" w:fill="auto"/>
                  <w:noWrap/>
                  <w:vAlign w:val="bottom"/>
                  <w:hideMark/>
                </w:tcPr>
                <w:p w14:paraId="1CD7E316" w14:textId="77777777" w:rsidR="00E87740" w:rsidRPr="00E87740" w:rsidRDefault="00E87740" w:rsidP="00E87740">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212F7CFD" w14:textId="77777777" w:rsidR="00E87740" w:rsidRPr="00E87740" w:rsidRDefault="00E87740" w:rsidP="00E87740">
                  <w:pPr>
                    <w:rPr>
                      <w:rFonts w:ascii="Arial" w:hAnsi="Arial" w:cs="Arial"/>
                      <w:sz w:val="22"/>
                      <w:szCs w:val="22"/>
                      <w:lang w:eastAsia="en-GB"/>
                    </w:rPr>
                  </w:pPr>
                </w:p>
              </w:tc>
            </w:tr>
            <w:tr w:rsidR="00E87740" w:rsidRPr="00E87740" w14:paraId="0B448558" w14:textId="77777777" w:rsidTr="00E87740">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52595"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47F8D95"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Sub Total</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C677FC5"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VAT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99D7F1D"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Total</w:t>
                  </w:r>
                </w:p>
              </w:tc>
              <w:tc>
                <w:tcPr>
                  <w:tcW w:w="960" w:type="dxa"/>
                  <w:tcBorders>
                    <w:top w:val="nil"/>
                    <w:left w:val="nil"/>
                    <w:bottom w:val="nil"/>
                    <w:right w:val="nil"/>
                  </w:tcBorders>
                  <w:shd w:val="clear" w:color="auto" w:fill="auto"/>
                  <w:noWrap/>
                  <w:vAlign w:val="bottom"/>
                  <w:hideMark/>
                </w:tcPr>
                <w:p w14:paraId="7A222724" w14:textId="77777777" w:rsidR="00E87740" w:rsidRPr="00E87740" w:rsidRDefault="00E87740" w:rsidP="00E87740">
                  <w:pPr>
                    <w:rPr>
                      <w:rFonts w:ascii="Arial" w:hAnsi="Arial" w:cs="Arial"/>
                      <w:b/>
                      <w:bCs/>
                      <w:sz w:val="22"/>
                      <w:szCs w:val="22"/>
                      <w:lang w:eastAsia="en-GB"/>
                    </w:rPr>
                  </w:pPr>
                </w:p>
              </w:tc>
            </w:tr>
            <w:tr w:rsidR="00E87740" w:rsidRPr="00E87740" w14:paraId="55019565"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5EBC3EC8"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Clerk</w:t>
                  </w:r>
                </w:p>
              </w:tc>
              <w:tc>
                <w:tcPr>
                  <w:tcW w:w="1480" w:type="dxa"/>
                  <w:tcBorders>
                    <w:top w:val="nil"/>
                    <w:left w:val="nil"/>
                    <w:bottom w:val="single" w:sz="4" w:space="0" w:color="auto"/>
                    <w:right w:val="single" w:sz="4" w:space="0" w:color="auto"/>
                  </w:tcBorders>
                  <w:shd w:val="clear" w:color="auto" w:fill="auto"/>
                  <w:noWrap/>
                  <w:vAlign w:val="bottom"/>
                  <w:hideMark/>
                </w:tcPr>
                <w:p w14:paraId="76C1793C"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£4.86</w:t>
                  </w:r>
                </w:p>
              </w:tc>
              <w:tc>
                <w:tcPr>
                  <w:tcW w:w="1000" w:type="dxa"/>
                  <w:tcBorders>
                    <w:top w:val="nil"/>
                    <w:left w:val="nil"/>
                    <w:bottom w:val="single" w:sz="4" w:space="0" w:color="auto"/>
                    <w:right w:val="single" w:sz="4" w:space="0" w:color="auto"/>
                  </w:tcBorders>
                  <w:shd w:val="clear" w:color="auto" w:fill="auto"/>
                  <w:noWrap/>
                  <w:vAlign w:val="bottom"/>
                  <w:hideMark/>
                </w:tcPr>
                <w:p w14:paraId="7754F94A"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EC8DE3"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£4.86</w:t>
                  </w:r>
                </w:p>
              </w:tc>
              <w:tc>
                <w:tcPr>
                  <w:tcW w:w="960" w:type="dxa"/>
                  <w:tcBorders>
                    <w:top w:val="nil"/>
                    <w:left w:val="nil"/>
                    <w:bottom w:val="nil"/>
                    <w:right w:val="nil"/>
                  </w:tcBorders>
                  <w:shd w:val="clear" w:color="auto" w:fill="auto"/>
                  <w:noWrap/>
                  <w:vAlign w:val="bottom"/>
                  <w:hideMark/>
                </w:tcPr>
                <w:p w14:paraId="3B0BF6A3" w14:textId="77777777" w:rsidR="00E87740" w:rsidRPr="00E87740" w:rsidRDefault="00E87740" w:rsidP="00E87740">
                  <w:pPr>
                    <w:jc w:val="right"/>
                    <w:rPr>
                      <w:rFonts w:ascii="Arial" w:hAnsi="Arial" w:cs="Arial"/>
                      <w:sz w:val="22"/>
                      <w:szCs w:val="22"/>
                      <w:lang w:eastAsia="en-GB"/>
                    </w:rPr>
                  </w:pPr>
                </w:p>
              </w:tc>
            </w:tr>
            <w:tr w:rsidR="00E87740" w:rsidRPr="00E87740" w14:paraId="3B6CA655"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38CD16CA"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HMRC PAYE</w:t>
                  </w:r>
                </w:p>
              </w:tc>
              <w:tc>
                <w:tcPr>
                  <w:tcW w:w="1480" w:type="dxa"/>
                  <w:tcBorders>
                    <w:top w:val="nil"/>
                    <w:left w:val="nil"/>
                    <w:bottom w:val="single" w:sz="4" w:space="0" w:color="auto"/>
                    <w:right w:val="single" w:sz="4" w:space="0" w:color="auto"/>
                  </w:tcBorders>
                  <w:shd w:val="clear" w:color="auto" w:fill="auto"/>
                  <w:noWrap/>
                  <w:vAlign w:val="bottom"/>
                  <w:hideMark/>
                </w:tcPr>
                <w:p w14:paraId="2EF007B8"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£54.00</w:t>
                  </w:r>
                </w:p>
              </w:tc>
              <w:tc>
                <w:tcPr>
                  <w:tcW w:w="1000" w:type="dxa"/>
                  <w:tcBorders>
                    <w:top w:val="nil"/>
                    <w:left w:val="nil"/>
                    <w:bottom w:val="single" w:sz="4" w:space="0" w:color="auto"/>
                    <w:right w:val="single" w:sz="4" w:space="0" w:color="auto"/>
                  </w:tcBorders>
                  <w:shd w:val="clear" w:color="auto" w:fill="auto"/>
                  <w:noWrap/>
                  <w:vAlign w:val="bottom"/>
                  <w:hideMark/>
                </w:tcPr>
                <w:p w14:paraId="4964EA7F"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84DD02"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£54.00</w:t>
                  </w:r>
                </w:p>
              </w:tc>
              <w:tc>
                <w:tcPr>
                  <w:tcW w:w="960" w:type="dxa"/>
                  <w:tcBorders>
                    <w:top w:val="nil"/>
                    <w:left w:val="nil"/>
                    <w:bottom w:val="nil"/>
                    <w:right w:val="nil"/>
                  </w:tcBorders>
                  <w:shd w:val="clear" w:color="auto" w:fill="auto"/>
                  <w:noWrap/>
                  <w:vAlign w:val="bottom"/>
                  <w:hideMark/>
                </w:tcPr>
                <w:p w14:paraId="671F6B84"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paid</w:t>
                  </w:r>
                </w:p>
              </w:tc>
            </w:tr>
            <w:tr w:rsidR="00E87740" w:rsidRPr="00E87740" w14:paraId="1D6A0359"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5235DCA0"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Clerk</w:t>
                  </w:r>
                </w:p>
              </w:tc>
              <w:tc>
                <w:tcPr>
                  <w:tcW w:w="1480" w:type="dxa"/>
                  <w:tcBorders>
                    <w:top w:val="nil"/>
                    <w:left w:val="nil"/>
                    <w:bottom w:val="single" w:sz="4" w:space="0" w:color="auto"/>
                    <w:right w:val="single" w:sz="4" w:space="0" w:color="auto"/>
                  </w:tcBorders>
                  <w:shd w:val="clear" w:color="auto" w:fill="auto"/>
                  <w:noWrap/>
                  <w:vAlign w:val="bottom"/>
                  <w:hideMark/>
                </w:tcPr>
                <w:p w14:paraId="775DC67B"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£215.75</w:t>
                  </w:r>
                </w:p>
              </w:tc>
              <w:tc>
                <w:tcPr>
                  <w:tcW w:w="1000" w:type="dxa"/>
                  <w:tcBorders>
                    <w:top w:val="nil"/>
                    <w:left w:val="nil"/>
                    <w:bottom w:val="single" w:sz="4" w:space="0" w:color="auto"/>
                    <w:right w:val="single" w:sz="4" w:space="0" w:color="auto"/>
                  </w:tcBorders>
                  <w:shd w:val="clear" w:color="auto" w:fill="auto"/>
                  <w:noWrap/>
                  <w:vAlign w:val="bottom"/>
                  <w:hideMark/>
                </w:tcPr>
                <w:p w14:paraId="63944D26"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609D5F"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£215.75</w:t>
                  </w:r>
                </w:p>
              </w:tc>
              <w:tc>
                <w:tcPr>
                  <w:tcW w:w="960" w:type="dxa"/>
                  <w:tcBorders>
                    <w:top w:val="nil"/>
                    <w:left w:val="nil"/>
                    <w:bottom w:val="nil"/>
                    <w:right w:val="nil"/>
                  </w:tcBorders>
                  <w:shd w:val="clear" w:color="auto" w:fill="auto"/>
                  <w:noWrap/>
                  <w:vAlign w:val="bottom"/>
                  <w:hideMark/>
                </w:tcPr>
                <w:p w14:paraId="548214EF" w14:textId="77777777" w:rsidR="00E87740" w:rsidRPr="00E87740" w:rsidRDefault="00E87740" w:rsidP="00E87740">
                  <w:pPr>
                    <w:jc w:val="right"/>
                    <w:rPr>
                      <w:rFonts w:ascii="Arial" w:hAnsi="Arial" w:cs="Arial"/>
                      <w:sz w:val="22"/>
                      <w:szCs w:val="22"/>
                      <w:lang w:eastAsia="en-GB"/>
                    </w:rPr>
                  </w:pPr>
                </w:p>
              </w:tc>
            </w:tr>
            <w:tr w:rsidR="00E87740" w:rsidRPr="00E87740" w14:paraId="45C6A17B"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070F1DBD"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TGM</w:t>
                  </w:r>
                </w:p>
              </w:tc>
              <w:tc>
                <w:tcPr>
                  <w:tcW w:w="1480" w:type="dxa"/>
                  <w:tcBorders>
                    <w:top w:val="nil"/>
                    <w:left w:val="nil"/>
                    <w:bottom w:val="single" w:sz="4" w:space="0" w:color="auto"/>
                    <w:right w:val="single" w:sz="4" w:space="0" w:color="auto"/>
                  </w:tcBorders>
                  <w:shd w:val="clear" w:color="auto" w:fill="auto"/>
                  <w:noWrap/>
                  <w:vAlign w:val="bottom"/>
                  <w:hideMark/>
                </w:tcPr>
                <w:p w14:paraId="69F49C2C"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£483.80</w:t>
                  </w:r>
                </w:p>
              </w:tc>
              <w:tc>
                <w:tcPr>
                  <w:tcW w:w="1000" w:type="dxa"/>
                  <w:tcBorders>
                    <w:top w:val="nil"/>
                    <w:left w:val="nil"/>
                    <w:bottom w:val="single" w:sz="4" w:space="0" w:color="auto"/>
                    <w:right w:val="single" w:sz="4" w:space="0" w:color="auto"/>
                  </w:tcBorders>
                  <w:shd w:val="clear" w:color="auto" w:fill="auto"/>
                  <w:noWrap/>
                  <w:vAlign w:val="bottom"/>
                  <w:hideMark/>
                </w:tcPr>
                <w:p w14:paraId="68182CE2"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£96.76</w:t>
                  </w:r>
                </w:p>
              </w:tc>
              <w:tc>
                <w:tcPr>
                  <w:tcW w:w="1200" w:type="dxa"/>
                  <w:tcBorders>
                    <w:top w:val="nil"/>
                    <w:left w:val="nil"/>
                    <w:bottom w:val="single" w:sz="4" w:space="0" w:color="auto"/>
                    <w:right w:val="single" w:sz="4" w:space="0" w:color="auto"/>
                  </w:tcBorders>
                  <w:shd w:val="clear" w:color="auto" w:fill="auto"/>
                  <w:noWrap/>
                  <w:vAlign w:val="bottom"/>
                  <w:hideMark/>
                </w:tcPr>
                <w:p w14:paraId="027EBF55"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£580.56</w:t>
                  </w:r>
                </w:p>
              </w:tc>
              <w:tc>
                <w:tcPr>
                  <w:tcW w:w="960" w:type="dxa"/>
                  <w:tcBorders>
                    <w:top w:val="nil"/>
                    <w:left w:val="nil"/>
                    <w:bottom w:val="nil"/>
                    <w:right w:val="nil"/>
                  </w:tcBorders>
                  <w:shd w:val="clear" w:color="auto" w:fill="auto"/>
                  <w:noWrap/>
                  <w:vAlign w:val="bottom"/>
                  <w:hideMark/>
                </w:tcPr>
                <w:p w14:paraId="537EE290" w14:textId="77777777" w:rsidR="00E87740" w:rsidRPr="00E87740" w:rsidRDefault="00E87740" w:rsidP="00E87740">
                  <w:pPr>
                    <w:jc w:val="right"/>
                    <w:rPr>
                      <w:rFonts w:ascii="Arial" w:hAnsi="Arial" w:cs="Arial"/>
                      <w:sz w:val="22"/>
                      <w:szCs w:val="22"/>
                      <w:lang w:eastAsia="en-GB"/>
                    </w:rPr>
                  </w:pPr>
                </w:p>
              </w:tc>
            </w:tr>
            <w:tr w:rsidR="00E87740" w:rsidRPr="00E87740" w14:paraId="75BF54C2"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702DBD21"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Cllr R Clark</w:t>
                  </w:r>
                </w:p>
              </w:tc>
              <w:tc>
                <w:tcPr>
                  <w:tcW w:w="1480" w:type="dxa"/>
                  <w:tcBorders>
                    <w:top w:val="nil"/>
                    <w:left w:val="nil"/>
                    <w:bottom w:val="single" w:sz="4" w:space="0" w:color="auto"/>
                    <w:right w:val="single" w:sz="4" w:space="0" w:color="auto"/>
                  </w:tcBorders>
                  <w:shd w:val="clear" w:color="auto" w:fill="auto"/>
                  <w:noWrap/>
                  <w:vAlign w:val="bottom"/>
                  <w:hideMark/>
                </w:tcPr>
                <w:p w14:paraId="25BD85D7"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£17.33</w:t>
                  </w:r>
                </w:p>
              </w:tc>
              <w:tc>
                <w:tcPr>
                  <w:tcW w:w="1000" w:type="dxa"/>
                  <w:tcBorders>
                    <w:top w:val="nil"/>
                    <w:left w:val="nil"/>
                    <w:bottom w:val="single" w:sz="4" w:space="0" w:color="auto"/>
                    <w:right w:val="single" w:sz="4" w:space="0" w:color="auto"/>
                  </w:tcBorders>
                  <w:shd w:val="clear" w:color="auto" w:fill="auto"/>
                  <w:noWrap/>
                  <w:vAlign w:val="bottom"/>
                  <w:hideMark/>
                </w:tcPr>
                <w:p w14:paraId="72C43D7A"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£3.47</w:t>
                  </w:r>
                </w:p>
              </w:tc>
              <w:tc>
                <w:tcPr>
                  <w:tcW w:w="1200" w:type="dxa"/>
                  <w:tcBorders>
                    <w:top w:val="nil"/>
                    <w:left w:val="nil"/>
                    <w:bottom w:val="single" w:sz="4" w:space="0" w:color="auto"/>
                    <w:right w:val="single" w:sz="4" w:space="0" w:color="auto"/>
                  </w:tcBorders>
                  <w:shd w:val="clear" w:color="auto" w:fill="auto"/>
                  <w:noWrap/>
                  <w:vAlign w:val="bottom"/>
                  <w:hideMark/>
                </w:tcPr>
                <w:p w14:paraId="6D77703F" w14:textId="77777777" w:rsidR="00E87740" w:rsidRPr="00E87740" w:rsidRDefault="00E87740" w:rsidP="00E87740">
                  <w:pPr>
                    <w:jc w:val="right"/>
                    <w:rPr>
                      <w:rFonts w:ascii="Arial" w:hAnsi="Arial" w:cs="Arial"/>
                      <w:sz w:val="22"/>
                      <w:szCs w:val="22"/>
                      <w:lang w:eastAsia="en-GB"/>
                    </w:rPr>
                  </w:pPr>
                  <w:r w:rsidRPr="00E87740">
                    <w:rPr>
                      <w:rFonts w:ascii="Arial" w:hAnsi="Arial" w:cs="Arial"/>
                      <w:sz w:val="22"/>
                      <w:szCs w:val="22"/>
                      <w:lang w:eastAsia="en-GB"/>
                    </w:rPr>
                    <w:t>£24.80</w:t>
                  </w:r>
                </w:p>
              </w:tc>
              <w:tc>
                <w:tcPr>
                  <w:tcW w:w="960" w:type="dxa"/>
                  <w:tcBorders>
                    <w:top w:val="nil"/>
                    <w:left w:val="nil"/>
                    <w:bottom w:val="nil"/>
                    <w:right w:val="nil"/>
                  </w:tcBorders>
                  <w:shd w:val="clear" w:color="auto" w:fill="auto"/>
                  <w:noWrap/>
                  <w:vAlign w:val="bottom"/>
                  <w:hideMark/>
                </w:tcPr>
                <w:p w14:paraId="1A1A15B4" w14:textId="77777777" w:rsidR="00E87740" w:rsidRPr="00E87740" w:rsidRDefault="00E87740" w:rsidP="00E87740">
                  <w:pPr>
                    <w:jc w:val="right"/>
                    <w:rPr>
                      <w:rFonts w:ascii="Arial" w:hAnsi="Arial" w:cs="Arial"/>
                      <w:sz w:val="22"/>
                      <w:szCs w:val="22"/>
                      <w:lang w:eastAsia="en-GB"/>
                    </w:rPr>
                  </w:pPr>
                </w:p>
              </w:tc>
            </w:tr>
            <w:tr w:rsidR="00E87740" w:rsidRPr="00E87740" w14:paraId="3FD2BFE0"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4823836C"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575A446"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5D2BC355"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F16CAB"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960" w:type="dxa"/>
                  <w:tcBorders>
                    <w:top w:val="nil"/>
                    <w:left w:val="nil"/>
                    <w:bottom w:val="nil"/>
                    <w:right w:val="nil"/>
                  </w:tcBorders>
                  <w:shd w:val="clear" w:color="auto" w:fill="auto"/>
                  <w:noWrap/>
                  <w:vAlign w:val="bottom"/>
                  <w:hideMark/>
                </w:tcPr>
                <w:p w14:paraId="32E2BF54" w14:textId="77777777" w:rsidR="00E87740" w:rsidRPr="00E87740" w:rsidRDefault="00E87740" w:rsidP="00E87740">
                  <w:pPr>
                    <w:rPr>
                      <w:rFonts w:ascii="Arial" w:hAnsi="Arial" w:cs="Arial"/>
                      <w:sz w:val="22"/>
                      <w:szCs w:val="22"/>
                      <w:lang w:eastAsia="en-GB"/>
                    </w:rPr>
                  </w:pPr>
                </w:p>
              </w:tc>
            </w:tr>
            <w:tr w:rsidR="00E87740" w:rsidRPr="00E87740" w14:paraId="04577421" w14:textId="77777777" w:rsidTr="00E87740">
              <w:trPr>
                <w:trHeight w:val="30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1317BD5C"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C822C1"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68E9FFA8"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1BD0D" w14:textId="77777777" w:rsidR="00E87740" w:rsidRPr="00E87740" w:rsidRDefault="00E87740" w:rsidP="00E87740">
                  <w:pPr>
                    <w:rPr>
                      <w:rFonts w:ascii="Arial" w:hAnsi="Arial" w:cs="Arial"/>
                      <w:sz w:val="22"/>
                      <w:szCs w:val="22"/>
                      <w:lang w:eastAsia="en-GB"/>
                    </w:rPr>
                  </w:pPr>
                  <w:r w:rsidRPr="00E87740">
                    <w:rPr>
                      <w:rFonts w:ascii="Arial" w:hAnsi="Arial" w:cs="Arial"/>
                      <w:sz w:val="22"/>
                      <w:szCs w:val="22"/>
                      <w:lang w:eastAsia="en-GB"/>
                    </w:rPr>
                    <w:t> </w:t>
                  </w:r>
                </w:p>
              </w:tc>
              <w:tc>
                <w:tcPr>
                  <w:tcW w:w="960" w:type="dxa"/>
                  <w:tcBorders>
                    <w:top w:val="nil"/>
                    <w:left w:val="nil"/>
                    <w:bottom w:val="nil"/>
                    <w:right w:val="nil"/>
                  </w:tcBorders>
                  <w:shd w:val="clear" w:color="auto" w:fill="auto"/>
                  <w:noWrap/>
                  <w:vAlign w:val="bottom"/>
                  <w:hideMark/>
                </w:tcPr>
                <w:p w14:paraId="01BE8095" w14:textId="77777777" w:rsidR="00E87740" w:rsidRPr="00E87740" w:rsidRDefault="00E87740" w:rsidP="00E87740">
                  <w:pPr>
                    <w:rPr>
                      <w:rFonts w:ascii="Arial" w:hAnsi="Arial" w:cs="Arial"/>
                      <w:sz w:val="22"/>
                      <w:szCs w:val="22"/>
                      <w:lang w:eastAsia="en-GB"/>
                    </w:rPr>
                  </w:pPr>
                </w:p>
              </w:tc>
            </w:tr>
            <w:tr w:rsidR="00E87740" w:rsidRPr="00E87740" w14:paraId="0F78CF1D" w14:textId="77777777" w:rsidTr="00E87740">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14:paraId="2A0EB89C"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Total to be paid</w:t>
                  </w:r>
                </w:p>
              </w:tc>
              <w:tc>
                <w:tcPr>
                  <w:tcW w:w="1480" w:type="dxa"/>
                  <w:tcBorders>
                    <w:top w:val="nil"/>
                    <w:left w:val="nil"/>
                    <w:bottom w:val="single" w:sz="4" w:space="0" w:color="auto"/>
                    <w:right w:val="single" w:sz="4" w:space="0" w:color="auto"/>
                  </w:tcBorders>
                  <w:shd w:val="clear" w:color="auto" w:fill="auto"/>
                  <w:noWrap/>
                  <w:vAlign w:val="bottom"/>
                  <w:hideMark/>
                </w:tcPr>
                <w:p w14:paraId="11CCFFFF"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0085A13C" w14:textId="77777777"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87307C" w14:textId="77777777" w:rsidR="00E87740" w:rsidRPr="00E87740" w:rsidRDefault="00E87740" w:rsidP="00E87740">
                  <w:pPr>
                    <w:jc w:val="right"/>
                    <w:rPr>
                      <w:rFonts w:ascii="Arial" w:hAnsi="Arial" w:cs="Arial"/>
                      <w:b/>
                      <w:bCs/>
                      <w:sz w:val="22"/>
                      <w:szCs w:val="22"/>
                      <w:lang w:eastAsia="en-GB"/>
                    </w:rPr>
                  </w:pPr>
                  <w:r w:rsidRPr="00E87740">
                    <w:rPr>
                      <w:rFonts w:ascii="Arial" w:hAnsi="Arial" w:cs="Arial"/>
                      <w:b/>
                      <w:bCs/>
                      <w:sz w:val="22"/>
                      <w:szCs w:val="22"/>
                      <w:lang w:eastAsia="en-GB"/>
                    </w:rPr>
                    <w:t>£825.97</w:t>
                  </w:r>
                </w:p>
              </w:tc>
              <w:tc>
                <w:tcPr>
                  <w:tcW w:w="960" w:type="dxa"/>
                  <w:tcBorders>
                    <w:top w:val="nil"/>
                    <w:left w:val="nil"/>
                    <w:bottom w:val="nil"/>
                    <w:right w:val="nil"/>
                  </w:tcBorders>
                  <w:shd w:val="clear" w:color="auto" w:fill="auto"/>
                  <w:noWrap/>
                  <w:vAlign w:val="bottom"/>
                  <w:hideMark/>
                </w:tcPr>
                <w:p w14:paraId="5A5BD149" w14:textId="77777777" w:rsidR="00E87740" w:rsidRPr="00E87740" w:rsidRDefault="00E87740" w:rsidP="00E87740">
                  <w:pPr>
                    <w:jc w:val="right"/>
                    <w:rPr>
                      <w:rFonts w:ascii="Arial" w:hAnsi="Arial" w:cs="Arial"/>
                      <w:b/>
                      <w:bCs/>
                      <w:sz w:val="22"/>
                      <w:szCs w:val="22"/>
                      <w:lang w:eastAsia="en-GB"/>
                    </w:rPr>
                  </w:pPr>
                </w:p>
              </w:tc>
            </w:tr>
            <w:tr w:rsidR="00E87740" w:rsidRPr="00E87740" w14:paraId="3F15A131" w14:textId="77777777" w:rsidTr="00E87740">
              <w:trPr>
                <w:trHeight w:val="255"/>
              </w:trPr>
              <w:tc>
                <w:tcPr>
                  <w:tcW w:w="4600" w:type="dxa"/>
                  <w:tcBorders>
                    <w:top w:val="nil"/>
                    <w:left w:val="nil"/>
                    <w:bottom w:val="nil"/>
                    <w:right w:val="nil"/>
                  </w:tcBorders>
                  <w:shd w:val="clear" w:color="auto" w:fill="auto"/>
                  <w:noWrap/>
                  <w:vAlign w:val="bottom"/>
                  <w:hideMark/>
                </w:tcPr>
                <w:p w14:paraId="28AE4D19" w14:textId="77777777" w:rsidR="00E87740" w:rsidRPr="00E87740" w:rsidRDefault="00E87740" w:rsidP="00E87740">
                  <w:pPr>
                    <w:rPr>
                      <w:rFonts w:ascii="Arial" w:hAnsi="Arial" w:cs="Arial"/>
                      <w:sz w:val="22"/>
                      <w:szCs w:val="22"/>
                      <w:lang w:eastAsia="en-GB"/>
                    </w:rPr>
                  </w:pPr>
                </w:p>
              </w:tc>
              <w:tc>
                <w:tcPr>
                  <w:tcW w:w="1480" w:type="dxa"/>
                  <w:tcBorders>
                    <w:top w:val="nil"/>
                    <w:left w:val="nil"/>
                    <w:bottom w:val="nil"/>
                    <w:right w:val="nil"/>
                  </w:tcBorders>
                  <w:shd w:val="clear" w:color="auto" w:fill="auto"/>
                  <w:noWrap/>
                  <w:vAlign w:val="bottom"/>
                  <w:hideMark/>
                </w:tcPr>
                <w:p w14:paraId="41D08F73" w14:textId="77777777" w:rsidR="00E87740" w:rsidRPr="00E87740" w:rsidRDefault="00E87740" w:rsidP="00E87740">
                  <w:pPr>
                    <w:rPr>
                      <w:rFonts w:ascii="Arial" w:hAnsi="Arial" w:cs="Arial"/>
                      <w:sz w:val="22"/>
                      <w:szCs w:val="22"/>
                      <w:lang w:eastAsia="en-GB"/>
                    </w:rPr>
                  </w:pPr>
                </w:p>
              </w:tc>
              <w:tc>
                <w:tcPr>
                  <w:tcW w:w="1000" w:type="dxa"/>
                  <w:tcBorders>
                    <w:top w:val="nil"/>
                    <w:left w:val="nil"/>
                    <w:bottom w:val="nil"/>
                    <w:right w:val="nil"/>
                  </w:tcBorders>
                  <w:shd w:val="clear" w:color="auto" w:fill="auto"/>
                  <w:noWrap/>
                  <w:vAlign w:val="bottom"/>
                  <w:hideMark/>
                </w:tcPr>
                <w:p w14:paraId="791C00AC" w14:textId="77777777" w:rsidR="00E87740" w:rsidRPr="00E87740" w:rsidRDefault="00E87740" w:rsidP="00E87740">
                  <w:pPr>
                    <w:rPr>
                      <w:rFonts w:ascii="Arial" w:hAnsi="Arial" w:cs="Arial"/>
                      <w:sz w:val="22"/>
                      <w:szCs w:val="22"/>
                      <w:lang w:eastAsia="en-GB"/>
                    </w:rPr>
                  </w:pPr>
                </w:p>
              </w:tc>
              <w:tc>
                <w:tcPr>
                  <w:tcW w:w="1200" w:type="dxa"/>
                  <w:tcBorders>
                    <w:top w:val="nil"/>
                    <w:left w:val="nil"/>
                    <w:bottom w:val="nil"/>
                    <w:right w:val="nil"/>
                  </w:tcBorders>
                  <w:shd w:val="clear" w:color="auto" w:fill="auto"/>
                  <w:noWrap/>
                  <w:vAlign w:val="bottom"/>
                  <w:hideMark/>
                </w:tcPr>
                <w:p w14:paraId="4252B4C7" w14:textId="77777777" w:rsidR="00E87740" w:rsidRPr="00E87740" w:rsidRDefault="00E87740" w:rsidP="00E87740">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79EE1E84" w14:textId="77777777" w:rsidR="00E87740" w:rsidRPr="00E87740" w:rsidRDefault="00E87740" w:rsidP="00E87740">
                  <w:pPr>
                    <w:rPr>
                      <w:rFonts w:ascii="Arial" w:hAnsi="Arial" w:cs="Arial"/>
                      <w:sz w:val="22"/>
                      <w:szCs w:val="22"/>
                      <w:lang w:eastAsia="en-GB"/>
                    </w:rPr>
                  </w:pPr>
                </w:p>
              </w:tc>
            </w:tr>
            <w:tr w:rsidR="00E87740" w:rsidRPr="00E87740" w14:paraId="31003552" w14:textId="77777777" w:rsidTr="00E87740">
              <w:trPr>
                <w:trHeight w:val="315"/>
              </w:trPr>
              <w:tc>
                <w:tcPr>
                  <w:tcW w:w="4600" w:type="dxa"/>
                  <w:tcBorders>
                    <w:top w:val="nil"/>
                    <w:left w:val="nil"/>
                    <w:bottom w:val="nil"/>
                    <w:right w:val="nil"/>
                  </w:tcBorders>
                  <w:shd w:val="clear" w:color="auto" w:fill="auto"/>
                  <w:noWrap/>
                  <w:vAlign w:val="bottom"/>
                  <w:hideMark/>
                </w:tcPr>
                <w:p w14:paraId="3BD5BCBA" w14:textId="227CB881" w:rsidR="00E87740" w:rsidRPr="00E87740" w:rsidRDefault="00E87740" w:rsidP="00E87740">
                  <w:pPr>
                    <w:rPr>
                      <w:rFonts w:ascii="Arial" w:hAnsi="Arial" w:cs="Arial"/>
                      <w:b/>
                      <w:bCs/>
                      <w:sz w:val="22"/>
                      <w:szCs w:val="22"/>
                      <w:lang w:eastAsia="en-GB"/>
                    </w:rPr>
                  </w:pPr>
                  <w:r w:rsidRPr="00E87740">
                    <w:rPr>
                      <w:rFonts w:ascii="Arial" w:hAnsi="Arial" w:cs="Arial"/>
                      <w:b/>
                      <w:bCs/>
                      <w:sz w:val="22"/>
                      <w:szCs w:val="22"/>
                      <w:lang w:eastAsia="en-GB"/>
                    </w:rPr>
                    <w:t xml:space="preserve">Total </w:t>
                  </w:r>
                  <w:r w:rsidRPr="00FB2C1A">
                    <w:rPr>
                      <w:rFonts w:ascii="Arial" w:hAnsi="Arial" w:cs="Arial"/>
                      <w:b/>
                      <w:bCs/>
                      <w:sz w:val="22"/>
                      <w:szCs w:val="22"/>
                      <w:lang w:eastAsia="en-GB"/>
                    </w:rPr>
                    <w:t>payments</w:t>
                  </w:r>
                  <w:r w:rsidRPr="00E87740">
                    <w:rPr>
                      <w:rFonts w:ascii="Arial" w:hAnsi="Arial" w:cs="Arial"/>
                      <w:b/>
                      <w:bCs/>
                      <w:sz w:val="22"/>
                      <w:szCs w:val="22"/>
                      <w:lang w:eastAsia="en-GB"/>
                    </w:rPr>
                    <w:t xml:space="preserve"> made in July</w:t>
                  </w:r>
                </w:p>
              </w:tc>
              <w:tc>
                <w:tcPr>
                  <w:tcW w:w="1480" w:type="dxa"/>
                  <w:tcBorders>
                    <w:top w:val="nil"/>
                    <w:left w:val="nil"/>
                    <w:bottom w:val="nil"/>
                    <w:right w:val="nil"/>
                  </w:tcBorders>
                  <w:shd w:val="clear" w:color="auto" w:fill="auto"/>
                  <w:noWrap/>
                  <w:vAlign w:val="bottom"/>
                  <w:hideMark/>
                </w:tcPr>
                <w:p w14:paraId="11B602F1" w14:textId="77777777" w:rsidR="00E87740" w:rsidRPr="00E87740" w:rsidRDefault="00E87740" w:rsidP="00E87740">
                  <w:pPr>
                    <w:rPr>
                      <w:rFonts w:ascii="Arial" w:hAnsi="Arial" w:cs="Arial"/>
                      <w:b/>
                      <w:bCs/>
                      <w:sz w:val="22"/>
                      <w:szCs w:val="22"/>
                      <w:lang w:eastAsia="en-GB"/>
                    </w:rPr>
                  </w:pPr>
                </w:p>
              </w:tc>
              <w:tc>
                <w:tcPr>
                  <w:tcW w:w="1000" w:type="dxa"/>
                  <w:tcBorders>
                    <w:top w:val="nil"/>
                    <w:left w:val="nil"/>
                    <w:bottom w:val="nil"/>
                    <w:right w:val="nil"/>
                  </w:tcBorders>
                  <w:shd w:val="clear" w:color="auto" w:fill="auto"/>
                  <w:noWrap/>
                  <w:vAlign w:val="bottom"/>
                  <w:hideMark/>
                </w:tcPr>
                <w:p w14:paraId="0E9B8316" w14:textId="77777777" w:rsidR="00E87740" w:rsidRPr="00E87740" w:rsidRDefault="00E87740" w:rsidP="00E87740">
                  <w:pPr>
                    <w:rPr>
                      <w:rFonts w:ascii="Arial" w:hAnsi="Arial" w:cs="Arial"/>
                      <w:sz w:val="22"/>
                      <w:szCs w:val="22"/>
                      <w:lang w:eastAsia="en-GB"/>
                    </w:rPr>
                  </w:pPr>
                </w:p>
              </w:tc>
              <w:tc>
                <w:tcPr>
                  <w:tcW w:w="1200" w:type="dxa"/>
                  <w:tcBorders>
                    <w:top w:val="nil"/>
                    <w:left w:val="nil"/>
                    <w:bottom w:val="nil"/>
                    <w:right w:val="nil"/>
                  </w:tcBorders>
                  <w:shd w:val="clear" w:color="auto" w:fill="auto"/>
                  <w:noWrap/>
                  <w:vAlign w:val="bottom"/>
                  <w:hideMark/>
                </w:tcPr>
                <w:p w14:paraId="7F00AAEB" w14:textId="77777777" w:rsidR="00E87740" w:rsidRPr="00E87740" w:rsidRDefault="00E87740" w:rsidP="00E87740">
                  <w:pPr>
                    <w:jc w:val="right"/>
                    <w:rPr>
                      <w:rFonts w:ascii="Arial" w:hAnsi="Arial" w:cs="Arial"/>
                      <w:b/>
                      <w:bCs/>
                      <w:sz w:val="22"/>
                      <w:szCs w:val="22"/>
                      <w:lang w:eastAsia="en-GB"/>
                    </w:rPr>
                  </w:pPr>
                  <w:r w:rsidRPr="00E87740">
                    <w:rPr>
                      <w:rFonts w:ascii="Arial" w:hAnsi="Arial" w:cs="Arial"/>
                      <w:b/>
                      <w:bCs/>
                      <w:sz w:val="22"/>
                      <w:szCs w:val="22"/>
                      <w:lang w:eastAsia="en-GB"/>
                    </w:rPr>
                    <w:t>£879.97</w:t>
                  </w:r>
                </w:p>
              </w:tc>
              <w:tc>
                <w:tcPr>
                  <w:tcW w:w="960" w:type="dxa"/>
                  <w:tcBorders>
                    <w:top w:val="nil"/>
                    <w:left w:val="nil"/>
                    <w:bottom w:val="nil"/>
                    <w:right w:val="nil"/>
                  </w:tcBorders>
                  <w:shd w:val="clear" w:color="auto" w:fill="auto"/>
                  <w:noWrap/>
                  <w:vAlign w:val="bottom"/>
                  <w:hideMark/>
                </w:tcPr>
                <w:p w14:paraId="57AA07F5" w14:textId="77777777" w:rsidR="00E87740" w:rsidRPr="00E87740" w:rsidRDefault="00E87740" w:rsidP="00E87740">
                  <w:pPr>
                    <w:jc w:val="right"/>
                    <w:rPr>
                      <w:rFonts w:ascii="Arial" w:hAnsi="Arial" w:cs="Arial"/>
                      <w:b/>
                      <w:bCs/>
                      <w:sz w:val="22"/>
                      <w:szCs w:val="22"/>
                      <w:lang w:eastAsia="en-GB"/>
                    </w:rPr>
                  </w:pPr>
                </w:p>
              </w:tc>
            </w:tr>
          </w:tbl>
          <w:p w14:paraId="1EA2B276" w14:textId="77777777" w:rsidR="009846A0" w:rsidRPr="00FB2C1A" w:rsidRDefault="009846A0" w:rsidP="009846A0">
            <w:pPr>
              <w:outlineLvl w:val="2"/>
              <w:rPr>
                <w:rFonts w:ascii="Arial" w:hAnsi="Arial" w:cs="Arial"/>
                <w:sz w:val="22"/>
                <w:szCs w:val="22"/>
              </w:rPr>
            </w:pPr>
          </w:p>
          <w:p w14:paraId="2654E5F6" w14:textId="579069B8" w:rsidR="000B4B42" w:rsidRPr="00FB2C1A" w:rsidRDefault="000B4B42">
            <w:pPr>
              <w:numPr>
                <w:ilvl w:val="0"/>
                <w:numId w:val="1"/>
              </w:numPr>
              <w:outlineLvl w:val="2"/>
              <w:rPr>
                <w:rFonts w:ascii="Arial" w:hAnsi="Arial" w:cs="Arial"/>
                <w:color w:val="0070C0"/>
                <w:sz w:val="22"/>
                <w:szCs w:val="22"/>
              </w:rPr>
            </w:pPr>
            <w:r w:rsidRPr="00FB2C1A">
              <w:rPr>
                <w:rFonts w:ascii="Arial" w:hAnsi="Arial" w:cs="Arial"/>
                <w:sz w:val="22"/>
                <w:szCs w:val="22"/>
              </w:rPr>
              <w:t>Budget summary</w:t>
            </w:r>
            <w:r w:rsidR="00E87740" w:rsidRPr="00FB2C1A">
              <w:rPr>
                <w:rFonts w:ascii="Arial" w:hAnsi="Arial" w:cs="Arial"/>
                <w:sz w:val="22"/>
                <w:szCs w:val="22"/>
              </w:rPr>
              <w:t xml:space="preserve"> – </w:t>
            </w:r>
            <w:r w:rsidR="00E87740" w:rsidRPr="00FB2C1A">
              <w:rPr>
                <w:rFonts w:ascii="Arial" w:hAnsi="Arial" w:cs="Arial"/>
                <w:color w:val="0070C0"/>
                <w:sz w:val="22"/>
                <w:szCs w:val="22"/>
              </w:rPr>
              <w:t>circulated and approved</w:t>
            </w:r>
          </w:p>
          <w:p w14:paraId="2206E835" w14:textId="5F483F09" w:rsidR="000B4B42" w:rsidRPr="00FB2C1A" w:rsidRDefault="000B4B42">
            <w:pPr>
              <w:numPr>
                <w:ilvl w:val="0"/>
                <w:numId w:val="1"/>
              </w:numPr>
              <w:outlineLvl w:val="2"/>
              <w:rPr>
                <w:rFonts w:ascii="Arial" w:hAnsi="Arial" w:cs="Arial"/>
                <w:sz w:val="22"/>
                <w:szCs w:val="22"/>
              </w:rPr>
            </w:pPr>
            <w:r w:rsidRPr="00FB2C1A">
              <w:rPr>
                <w:rFonts w:ascii="Arial" w:hAnsi="Arial" w:cs="Arial"/>
                <w:sz w:val="22"/>
                <w:szCs w:val="22"/>
              </w:rPr>
              <w:t>Bank reconciliation</w:t>
            </w:r>
            <w:r w:rsidR="00E87740" w:rsidRPr="00FB2C1A">
              <w:rPr>
                <w:rFonts w:ascii="Arial" w:hAnsi="Arial" w:cs="Arial"/>
                <w:sz w:val="22"/>
                <w:szCs w:val="22"/>
              </w:rPr>
              <w:t xml:space="preserve"> – </w:t>
            </w:r>
            <w:r w:rsidR="00E87740" w:rsidRPr="00FB2C1A">
              <w:rPr>
                <w:rFonts w:ascii="Arial" w:hAnsi="Arial" w:cs="Arial"/>
                <w:color w:val="0070C0"/>
                <w:sz w:val="22"/>
                <w:szCs w:val="22"/>
              </w:rPr>
              <w:t>circulated and approved</w:t>
            </w:r>
          </w:p>
        </w:tc>
      </w:tr>
      <w:tr w:rsidR="000B4B42" w:rsidRPr="000B4B42" w14:paraId="279723D6" w14:textId="77777777" w:rsidTr="006F598A">
        <w:tc>
          <w:tcPr>
            <w:tcW w:w="567" w:type="dxa"/>
            <w:shd w:val="clear" w:color="auto" w:fill="auto"/>
          </w:tcPr>
          <w:p w14:paraId="6F3AFF7C"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15</w:t>
            </w:r>
          </w:p>
        </w:tc>
        <w:tc>
          <w:tcPr>
            <w:tcW w:w="9923" w:type="dxa"/>
            <w:shd w:val="clear" w:color="auto" w:fill="auto"/>
          </w:tcPr>
          <w:p w14:paraId="45682CB6" w14:textId="77777777" w:rsidR="000B4B42" w:rsidRPr="00FB2C1A" w:rsidRDefault="000B4B42" w:rsidP="000B4B42">
            <w:pPr>
              <w:ind w:left="720" w:hanging="720"/>
              <w:outlineLvl w:val="2"/>
              <w:rPr>
                <w:rFonts w:ascii="Arial" w:hAnsi="Arial" w:cs="Arial"/>
                <w:b/>
                <w:bCs/>
                <w:sz w:val="22"/>
                <w:szCs w:val="22"/>
              </w:rPr>
            </w:pPr>
            <w:r w:rsidRPr="00FB2C1A">
              <w:rPr>
                <w:rFonts w:ascii="Arial" w:hAnsi="Arial" w:cs="Arial"/>
                <w:b/>
                <w:bCs/>
                <w:sz w:val="22"/>
                <w:szCs w:val="22"/>
              </w:rPr>
              <w:t>Councillor Information and items for the next Agenda</w:t>
            </w:r>
          </w:p>
          <w:p w14:paraId="77136687" w14:textId="77777777" w:rsidR="000B4B42" w:rsidRPr="00FB2C1A" w:rsidRDefault="000B4B42">
            <w:pPr>
              <w:numPr>
                <w:ilvl w:val="0"/>
                <w:numId w:val="3"/>
              </w:numPr>
              <w:outlineLvl w:val="2"/>
              <w:rPr>
                <w:rFonts w:ascii="Arial" w:hAnsi="Arial" w:cs="Arial"/>
                <w:sz w:val="22"/>
                <w:szCs w:val="22"/>
              </w:rPr>
            </w:pPr>
            <w:r w:rsidRPr="00FB2C1A">
              <w:rPr>
                <w:rFonts w:ascii="Arial" w:hAnsi="Arial" w:cs="Arial"/>
                <w:sz w:val="22"/>
                <w:szCs w:val="22"/>
              </w:rPr>
              <w:t xml:space="preserve">Discharge of parish council functions, clerk to report. </w:t>
            </w:r>
          </w:p>
          <w:p w14:paraId="7A2654BC" w14:textId="77777777" w:rsidR="00FB2C1A" w:rsidRPr="00FB2C1A" w:rsidRDefault="00FB2C1A" w:rsidP="007B47DB">
            <w:pPr>
              <w:outlineLvl w:val="2"/>
              <w:rPr>
                <w:rFonts w:ascii="Arial" w:hAnsi="Arial" w:cs="Arial"/>
                <w:sz w:val="22"/>
                <w:szCs w:val="22"/>
              </w:rPr>
            </w:pPr>
          </w:p>
          <w:p w14:paraId="35BC972B" w14:textId="08E5FCF7" w:rsidR="007B47DB" w:rsidRPr="00FB2C1A" w:rsidRDefault="007B47DB" w:rsidP="007B47DB">
            <w:pPr>
              <w:outlineLvl w:val="2"/>
              <w:rPr>
                <w:rFonts w:ascii="Arial" w:hAnsi="Arial" w:cs="Arial"/>
                <w:color w:val="0070C0"/>
                <w:sz w:val="22"/>
                <w:szCs w:val="22"/>
              </w:rPr>
            </w:pPr>
            <w:r w:rsidRPr="00FB2C1A">
              <w:rPr>
                <w:rFonts w:ascii="Arial" w:hAnsi="Arial" w:cs="Arial"/>
                <w:color w:val="0070C0"/>
                <w:sz w:val="22"/>
                <w:szCs w:val="22"/>
              </w:rPr>
              <w:t>Also covered in item 12d. Clerk explained that no individual parish councillor can be delegated to discharge the parish council functions.</w:t>
            </w:r>
          </w:p>
          <w:p w14:paraId="6129ED0F" w14:textId="77777777" w:rsidR="00E87740" w:rsidRPr="00FB2C1A" w:rsidRDefault="00E87740" w:rsidP="007B47DB">
            <w:pPr>
              <w:outlineLvl w:val="2"/>
              <w:rPr>
                <w:rFonts w:ascii="Arial" w:hAnsi="Arial" w:cs="Arial"/>
                <w:color w:val="0070C0"/>
                <w:sz w:val="22"/>
                <w:szCs w:val="22"/>
              </w:rPr>
            </w:pPr>
          </w:p>
          <w:p w14:paraId="4D5A94CE" w14:textId="03218FCF" w:rsidR="00E87740" w:rsidRPr="00FB2C1A" w:rsidRDefault="00E87740" w:rsidP="007B47DB">
            <w:pPr>
              <w:outlineLvl w:val="2"/>
              <w:rPr>
                <w:rFonts w:ascii="Arial" w:hAnsi="Arial" w:cs="Arial"/>
                <w:color w:val="0070C0"/>
                <w:sz w:val="22"/>
                <w:szCs w:val="22"/>
              </w:rPr>
            </w:pPr>
            <w:r w:rsidRPr="00FB2C1A">
              <w:rPr>
                <w:rFonts w:ascii="Arial" w:hAnsi="Arial" w:cs="Arial"/>
                <w:color w:val="0070C0"/>
                <w:sz w:val="22"/>
                <w:szCs w:val="22"/>
              </w:rPr>
              <w:t>Cllr J Davies advised he will be attending the Stone and Parish liaison Group 27.07.22. Plans to report on the following:</w:t>
            </w:r>
          </w:p>
          <w:p w14:paraId="787CA328" w14:textId="52B1DEF0"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Community Speed Watch event</w:t>
            </w:r>
          </w:p>
          <w:p w14:paraId="0CC2748F" w14:textId="673ABDCB"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Over 16’s school transport</w:t>
            </w:r>
          </w:p>
          <w:p w14:paraId="538FF421" w14:textId="01C6B16A"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Heritage Centre in Stone</w:t>
            </w:r>
          </w:p>
          <w:p w14:paraId="3D25842C" w14:textId="120A9A66"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Platinum Jubilee events</w:t>
            </w:r>
          </w:p>
          <w:p w14:paraId="02DE69B7" w14:textId="25AD6D0E"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Grant aids for local charities</w:t>
            </w:r>
          </w:p>
          <w:p w14:paraId="093D78E6" w14:textId="0975B5CB" w:rsidR="00E87740" w:rsidRPr="00FB2C1A" w:rsidRDefault="00E87740">
            <w:pPr>
              <w:pStyle w:val="ListParagraph"/>
              <w:numPr>
                <w:ilvl w:val="0"/>
                <w:numId w:val="8"/>
              </w:numPr>
              <w:outlineLvl w:val="2"/>
              <w:rPr>
                <w:rFonts w:ascii="Arial" w:hAnsi="Arial" w:cs="Arial"/>
                <w:color w:val="0070C0"/>
                <w:sz w:val="22"/>
                <w:szCs w:val="22"/>
              </w:rPr>
            </w:pPr>
            <w:r w:rsidRPr="00FB2C1A">
              <w:rPr>
                <w:rFonts w:ascii="Arial" w:hAnsi="Arial" w:cs="Arial"/>
                <w:color w:val="0070C0"/>
                <w:sz w:val="22"/>
                <w:szCs w:val="22"/>
              </w:rPr>
              <w:t>Local Youth organisations</w:t>
            </w:r>
          </w:p>
          <w:p w14:paraId="488814EA" w14:textId="3438375A" w:rsidR="00E87740" w:rsidRPr="00FB2C1A" w:rsidRDefault="00E87740">
            <w:pPr>
              <w:pStyle w:val="ListParagraph"/>
              <w:numPr>
                <w:ilvl w:val="0"/>
                <w:numId w:val="8"/>
              </w:numPr>
              <w:outlineLvl w:val="2"/>
              <w:rPr>
                <w:rFonts w:ascii="Arial" w:hAnsi="Arial" w:cs="Arial"/>
                <w:sz w:val="22"/>
                <w:szCs w:val="22"/>
              </w:rPr>
            </w:pPr>
            <w:r w:rsidRPr="00FB2C1A">
              <w:rPr>
                <w:rFonts w:ascii="Arial" w:hAnsi="Arial" w:cs="Arial"/>
                <w:color w:val="0070C0"/>
                <w:sz w:val="22"/>
                <w:szCs w:val="22"/>
              </w:rPr>
              <w:t>HS2</w:t>
            </w:r>
          </w:p>
        </w:tc>
      </w:tr>
      <w:tr w:rsidR="000B4B42" w:rsidRPr="000B4B42" w14:paraId="1CC3A02F" w14:textId="77777777" w:rsidTr="006F598A">
        <w:tc>
          <w:tcPr>
            <w:tcW w:w="567" w:type="dxa"/>
            <w:shd w:val="clear" w:color="auto" w:fill="auto"/>
          </w:tcPr>
          <w:p w14:paraId="6C467F83"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16</w:t>
            </w:r>
          </w:p>
        </w:tc>
        <w:tc>
          <w:tcPr>
            <w:tcW w:w="9923" w:type="dxa"/>
            <w:shd w:val="clear" w:color="auto" w:fill="auto"/>
          </w:tcPr>
          <w:p w14:paraId="6796BC53" w14:textId="7AE5C5B3" w:rsidR="000B4B42" w:rsidRPr="00FB2C1A" w:rsidRDefault="000B4B42" w:rsidP="000B4B42">
            <w:pPr>
              <w:ind w:left="720" w:hanging="720"/>
              <w:outlineLvl w:val="2"/>
              <w:rPr>
                <w:rFonts w:ascii="Arial" w:hAnsi="Arial" w:cs="Arial"/>
                <w:sz w:val="22"/>
                <w:szCs w:val="22"/>
              </w:rPr>
            </w:pPr>
            <w:r w:rsidRPr="00FB2C1A">
              <w:rPr>
                <w:rFonts w:ascii="Arial" w:hAnsi="Arial" w:cs="Arial"/>
                <w:b/>
                <w:bCs/>
                <w:sz w:val="22"/>
                <w:szCs w:val="22"/>
              </w:rPr>
              <w:t>To agree date of next meeting</w:t>
            </w:r>
            <w:r w:rsidRPr="00FB2C1A">
              <w:rPr>
                <w:rFonts w:ascii="Arial" w:hAnsi="Arial" w:cs="Arial"/>
                <w:sz w:val="22"/>
                <w:szCs w:val="22"/>
              </w:rPr>
              <w:t xml:space="preserve"> – </w:t>
            </w:r>
            <w:r w:rsidRPr="00FB2C1A">
              <w:rPr>
                <w:rFonts w:ascii="Arial" w:hAnsi="Arial" w:cs="Arial"/>
                <w:color w:val="0070C0"/>
                <w:sz w:val="22"/>
                <w:szCs w:val="22"/>
              </w:rPr>
              <w:t>2</w:t>
            </w:r>
            <w:r w:rsidR="009E361E" w:rsidRPr="00FB2C1A">
              <w:rPr>
                <w:rFonts w:ascii="Arial" w:hAnsi="Arial" w:cs="Arial"/>
                <w:color w:val="0070C0"/>
                <w:sz w:val="22"/>
                <w:szCs w:val="22"/>
              </w:rPr>
              <w:t>8</w:t>
            </w:r>
            <w:r w:rsidR="009E361E" w:rsidRPr="00FB2C1A">
              <w:rPr>
                <w:rFonts w:ascii="Arial" w:hAnsi="Arial" w:cs="Arial"/>
                <w:color w:val="0070C0"/>
                <w:sz w:val="22"/>
                <w:szCs w:val="22"/>
                <w:vertAlign w:val="superscript"/>
              </w:rPr>
              <w:t>th</w:t>
            </w:r>
            <w:r w:rsidR="009E361E" w:rsidRPr="00FB2C1A">
              <w:rPr>
                <w:rFonts w:ascii="Arial" w:hAnsi="Arial" w:cs="Arial"/>
                <w:color w:val="0070C0"/>
                <w:sz w:val="22"/>
                <w:szCs w:val="22"/>
              </w:rPr>
              <w:t xml:space="preserve"> September</w:t>
            </w:r>
            <w:r w:rsidRPr="00FB2C1A">
              <w:rPr>
                <w:rFonts w:ascii="Arial" w:hAnsi="Arial" w:cs="Arial"/>
                <w:color w:val="0070C0"/>
                <w:sz w:val="22"/>
                <w:szCs w:val="22"/>
              </w:rPr>
              <w:t xml:space="preserve"> 2022</w:t>
            </w:r>
          </w:p>
        </w:tc>
      </w:tr>
      <w:tr w:rsidR="000B4B42" w:rsidRPr="000B4B42" w14:paraId="7C123522" w14:textId="77777777" w:rsidTr="006F598A">
        <w:tc>
          <w:tcPr>
            <w:tcW w:w="567" w:type="dxa"/>
            <w:shd w:val="clear" w:color="auto" w:fill="auto"/>
          </w:tcPr>
          <w:p w14:paraId="17E4F15C" w14:textId="77777777" w:rsidR="000B4B42" w:rsidRPr="00FB2C1A" w:rsidRDefault="000B4B42" w:rsidP="000B4B42">
            <w:pPr>
              <w:outlineLvl w:val="2"/>
              <w:rPr>
                <w:rFonts w:ascii="Arial" w:hAnsi="Arial" w:cs="Arial"/>
                <w:sz w:val="22"/>
                <w:szCs w:val="22"/>
              </w:rPr>
            </w:pPr>
            <w:r w:rsidRPr="00FB2C1A">
              <w:rPr>
                <w:rFonts w:ascii="Arial" w:hAnsi="Arial" w:cs="Arial"/>
                <w:sz w:val="22"/>
                <w:szCs w:val="22"/>
              </w:rPr>
              <w:t>17</w:t>
            </w:r>
          </w:p>
        </w:tc>
        <w:tc>
          <w:tcPr>
            <w:tcW w:w="9923" w:type="dxa"/>
            <w:shd w:val="clear" w:color="auto" w:fill="auto"/>
          </w:tcPr>
          <w:p w14:paraId="450C186F" w14:textId="2031B651" w:rsidR="000B4B42" w:rsidRPr="00FB2C1A" w:rsidRDefault="000B4B42" w:rsidP="000B4B42">
            <w:pPr>
              <w:ind w:left="720" w:hanging="720"/>
              <w:outlineLvl w:val="2"/>
              <w:rPr>
                <w:rFonts w:ascii="Arial" w:hAnsi="Arial" w:cs="Arial"/>
                <w:sz w:val="22"/>
                <w:szCs w:val="22"/>
              </w:rPr>
            </w:pPr>
            <w:r w:rsidRPr="00FB2C1A">
              <w:rPr>
                <w:rFonts w:ascii="Arial" w:hAnsi="Arial" w:cs="Arial"/>
                <w:b/>
                <w:bCs/>
                <w:sz w:val="22"/>
                <w:szCs w:val="22"/>
              </w:rPr>
              <w:t>Meeting Closed</w:t>
            </w:r>
            <w:r w:rsidR="009E361E" w:rsidRPr="00FB2C1A">
              <w:rPr>
                <w:rFonts w:ascii="Arial" w:hAnsi="Arial" w:cs="Arial"/>
                <w:sz w:val="22"/>
                <w:szCs w:val="22"/>
              </w:rPr>
              <w:t xml:space="preserve"> – </w:t>
            </w:r>
            <w:r w:rsidR="009E361E" w:rsidRPr="00FB2C1A">
              <w:rPr>
                <w:rFonts w:ascii="Arial" w:hAnsi="Arial" w:cs="Arial"/>
                <w:color w:val="0070C0"/>
                <w:sz w:val="22"/>
                <w:szCs w:val="22"/>
              </w:rPr>
              <w:t>meeting closed at 20.55pm</w:t>
            </w:r>
          </w:p>
        </w:tc>
      </w:tr>
    </w:tbl>
    <w:p w14:paraId="3C64D1FE" w14:textId="3DBD4D7E" w:rsidR="000B4B42" w:rsidRDefault="000B4B42" w:rsidP="000B4B42">
      <w:pPr>
        <w:rPr>
          <w:rFonts w:ascii="Arial" w:hAnsi="Arial" w:cs="Arial"/>
          <w:sz w:val="22"/>
          <w:szCs w:val="22"/>
        </w:rPr>
      </w:pPr>
    </w:p>
    <w:p w14:paraId="2252AB66" w14:textId="58862C9D" w:rsidR="00FB2C1A" w:rsidRDefault="00FB2C1A" w:rsidP="000B4B42">
      <w:pPr>
        <w:rPr>
          <w:rFonts w:ascii="Arial" w:hAnsi="Arial" w:cs="Arial"/>
          <w:sz w:val="22"/>
          <w:szCs w:val="22"/>
        </w:rPr>
      </w:pPr>
    </w:p>
    <w:p w14:paraId="2E6A6498" w14:textId="42A1E1BA" w:rsidR="00FB2C1A" w:rsidRDefault="00FB2C1A" w:rsidP="000B4B42">
      <w:pPr>
        <w:rPr>
          <w:rFonts w:ascii="Arial" w:hAnsi="Arial" w:cs="Arial"/>
          <w:sz w:val="22"/>
          <w:szCs w:val="22"/>
        </w:rPr>
      </w:pPr>
    </w:p>
    <w:p w14:paraId="575D737C" w14:textId="372450DC" w:rsidR="00FB2C1A" w:rsidRDefault="00FB2C1A" w:rsidP="000B4B42">
      <w:pPr>
        <w:rPr>
          <w:rFonts w:ascii="Arial" w:hAnsi="Arial" w:cs="Arial"/>
          <w:sz w:val="22"/>
          <w:szCs w:val="22"/>
        </w:rPr>
      </w:pPr>
    </w:p>
    <w:p w14:paraId="073EE895" w14:textId="136D5BBF" w:rsidR="00FB2C1A" w:rsidRDefault="00FB2C1A" w:rsidP="000B4B42">
      <w:pPr>
        <w:rPr>
          <w:rFonts w:ascii="Arial" w:hAnsi="Arial" w:cs="Arial"/>
          <w:sz w:val="22"/>
          <w:szCs w:val="22"/>
        </w:rPr>
      </w:pPr>
    </w:p>
    <w:p w14:paraId="65656A07" w14:textId="7EA17EDB" w:rsidR="00FB2C1A" w:rsidRDefault="00FB2C1A" w:rsidP="000B4B42">
      <w:pPr>
        <w:rPr>
          <w:rFonts w:ascii="Arial" w:hAnsi="Arial" w:cs="Arial"/>
          <w:sz w:val="22"/>
          <w:szCs w:val="22"/>
        </w:rPr>
      </w:pPr>
    </w:p>
    <w:p w14:paraId="148CA27B" w14:textId="7241F32A" w:rsidR="00FB2C1A" w:rsidRDefault="00FB2C1A" w:rsidP="000B4B42">
      <w:pPr>
        <w:rPr>
          <w:rFonts w:ascii="Arial" w:hAnsi="Arial" w:cs="Arial"/>
          <w:sz w:val="22"/>
          <w:szCs w:val="22"/>
        </w:rPr>
      </w:pPr>
    </w:p>
    <w:p w14:paraId="671A9215" w14:textId="01632B57" w:rsidR="00FB2C1A" w:rsidRDefault="00FB2C1A" w:rsidP="000B4B42">
      <w:pPr>
        <w:rPr>
          <w:rFonts w:ascii="Arial" w:hAnsi="Arial" w:cs="Arial"/>
          <w:sz w:val="22"/>
          <w:szCs w:val="22"/>
        </w:rPr>
      </w:pPr>
    </w:p>
    <w:p w14:paraId="548257CF" w14:textId="276F8AAD" w:rsidR="00FB2C1A" w:rsidRDefault="00FB2C1A" w:rsidP="000B4B42">
      <w:pPr>
        <w:rPr>
          <w:rFonts w:ascii="Arial" w:hAnsi="Arial" w:cs="Arial"/>
          <w:sz w:val="22"/>
          <w:szCs w:val="22"/>
        </w:rPr>
      </w:pPr>
    </w:p>
    <w:p w14:paraId="7D27D20E" w14:textId="7BB260AA" w:rsidR="00FB2C1A" w:rsidRDefault="00FB2C1A" w:rsidP="000B4B42">
      <w:pPr>
        <w:rPr>
          <w:rFonts w:ascii="Arial" w:hAnsi="Arial" w:cs="Arial"/>
          <w:sz w:val="22"/>
          <w:szCs w:val="22"/>
        </w:rPr>
      </w:pPr>
    </w:p>
    <w:p w14:paraId="05334416" w14:textId="1AC7A9E1" w:rsidR="00FB2C1A" w:rsidRDefault="00FB2C1A" w:rsidP="000B4B42">
      <w:pPr>
        <w:rPr>
          <w:rFonts w:ascii="Arial" w:hAnsi="Arial" w:cs="Arial"/>
          <w:sz w:val="22"/>
          <w:szCs w:val="22"/>
        </w:rPr>
      </w:pPr>
    </w:p>
    <w:p w14:paraId="78CCE4D1" w14:textId="67731C16" w:rsidR="00FB2C1A" w:rsidRDefault="00FB2C1A" w:rsidP="000B4B42">
      <w:pPr>
        <w:rPr>
          <w:rFonts w:ascii="Arial" w:hAnsi="Arial" w:cs="Arial"/>
          <w:sz w:val="22"/>
          <w:szCs w:val="22"/>
        </w:rPr>
      </w:pPr>
    </w:p>
    <w:p w14:paraId="46096311" w14:textId="712A4C4E" w:rsidR="00FB2C1A" w:rsidRDefault="00FB2C1A" w:rsidP="000B4B42">
      <w:pPr>
        <w:rPr>
          <w:rFonts w:ascii="Arial" w:hAnsi="Arial" w:cs="Arial"/>
          <w:sz w:val="22"/>
          <w:szCs w:val="22"/>
        </w:rPr>
      </w:pPr>
    </w:p>
    <w:p w14:paraId="7EBE30F6" w14:textId="360AC88E" w:rsidR="00FB2C1A" w:rsidRDefault="00FB2C1A" w:rsidP="000B4B42">
      <w:pPr>
        <w:rPr>
          <w:rFonts w:ascii="Arial" w:hAnsi="Arial" w:cs="Arial"/>
          <w:sz w:val="22"/>
          <w:szCs w:val="22"/>
        </w:rPr>
      </w:pPr>
      <w:r>
        <w:rPr>
          <w:rFonts w:ascii="Arial" w:hAnsi="Arial" w:cs="Arial"/>
          <w:sz w:val="22"/>
          <w:szCs w:val="22"/>
        </w:rPr>
        <w:lastRenderedPageBreak/>
        <w:t xml:space="preserve">Item </w:t>
      </w:r>
      <w:r w:rsidR="003D4927">
        <w:rPr>
          <w:rFonts w:ascii="Arial" w:hAnsi="Arial" w:cs="Arial"/>
          <w:sz w:val="22"/>
          <w:szCs w:val="22"/>
        </w:rPr>
        <w:t>7</w:t>
      </w:r>
    </w:p>
    <w:p w14:paraId="56BCB2CC" w14:textId="20241354" w:rsidR="003D4927" w:rsidRDefault="003D4927" w:rsidP="000B4B42">
      <w:pPr>
        <w:rPr>
          <w:rFonts w:ascii="Arial" w:hAnsi="Arial" w:cs="Arial"/>
          <w:sz w:val="22"/>
          <w:szCs w:val="22"/>
        </w:rPr>
      </w:pPr>
    </w:p>
    <w:p w14:paraId="2306417A" w14:textId="522D4060" w:rsidR="003D4927" w:rsidRDefault="003D4927" w:rsidP="000B4B42">
      <w:pPr>
        <w:rPr>
          <w:rFonts w:ascii="Arial" w:hAnsi="Arial" w:cs="Arial"/>
          <w:sz w:val="22"/>
          <w:szCs w:val="22"/>
        </w:rPr>
      </w:pPr>
      <w:r w:rsidRPr="003D4927">
        <w:rPr>
          <w:noProof/>
        </w:rPr>
        <w:drawing>
          <wp:inline distT="0" distB="0" distL="0" distR="0" wp14:anchorId="16FE016A" wp14:editId="7725C2A6">
            <wp:extent cx="5943600" cy="796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962900"/>
                    </a:xfrm>
                    <a:prstGeom prst="rect">
                      <a:avLst/>
                    </a:prstGeom>
                    <a:noFill/>
                    <a:ln>
                      <a:noFill/>
                    </a:ln>
                  </pic:spPr>
                </pic:pic>
              </a:graphicData>
            </a:graphic>
          </wp:inline>
        </w:drawing>
      </w:r>
    </w:p>
    <w:p w14:paraId="2D0B8602" w14:textId="521F6855" w:rsidR="003D4927" w:rsidRDefault="003D4927" w:rsidP="000B4B42">
      <w:pPr>
        <w:rPr>
          <w:rFonts w:ascii="Arial" w:hAnsi="Arial" w:cs="Arial"/>
          <w:sz w:val="22"/>
          <w:szCs w:val="22"/>
        </w:rPr>
      </w:pPr>
      <w:r w:rsidRPr="003D4927">
        <w:rPr>
          <w:noProof/>
        </w:rPr>
        <w:lastRenderedPageBreak/>
        <w:drawing>
          <wp:inline distT="0" distB="0" distL="0" distR="0" wp14:anchorId="528175E4" wp14:editId="04DA964A">
            <wp:extent cx="5972175" cy="849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8496300"/>
                    </a:xfrm>
                    <a:prstGeom prst="rect">
                      <a:avLst/>
                    </a:prstGeom>
                    <a:noFill/>
                    <a:ln>
                      <a:noFill/>
                    </a:ln>
                  </pic:spPr>
                </pic:pic>
              </a:graphicData>
            </a:graphic>
          </wp:inline>
        </w:drawing>
      </w:r>
    </w:p>
    <w:p w14:paraId="19F25EB8" w14:textId="0101DF37" w:rsidR="003D4927" w:rsidRDefault="003D4927" w:rsidP="000B4B42">
      <w:pPr>
        <w:rPr>
          <w:rFonts w:ascii="Arial" w:hAnsi="Arial" w:cs="Arial"/>
          <w:sz w:val="22"/>
          <w:szCs w:val="22"/>
        </w:rPr>
      </w:pPr>
      <w:r w:rsidRPr="003D4927">
        <w:rPr>
          <w:noProof/>
        </w:rPr>
        <w:lastRenderedPageBreak/>
        <w:drawing>
          <wp:inline distT="0" distB="0" distL="0" distR="0" wp14:anchorId="465B0B56" wp14:editId="5D71C9C0">
            <wp:extent cx="5734050" cy="778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7781925"/>
                    </a:xfrm>
                    <a:prstGeom prst="rect">
                      <a:avLst/>
                    </a:prstGeom>
                    <a:noFill/>
                    <a:ln>
                      <a:noFill/>
                    </a:ln>
                  </pic:spPr>
                </pic:pic>
              </a:graphicData>
            </a:graphic>
          </wp:inline>
        </w:drawing>
      </w:r>
    </w:p>
    <w:p w14:paraId="3BDC5E92" w14:textId="77777777" w:rsidR="003D4927" w:rsidRPr="00FA6F3B" w:rsidRDefault="003D4927" w:rsidP="003D4927">
      <w:pPr>
        <w:pStyle w:val="xxxxxxxxxxxxxxxxxxxxbcx01"/>
        <w:spacing w:before="0" w:beforeAutospacing="0" w:after="0" w:afterAutospacing="0"/>
        <w:textAlignment w:val="baseline"/>
        <w:rPr>
          <w:rFonts w:ascii="Arial" w:hAnsi="Arial" w:cs="Arial"/>
          <w:b/>
          <w:bCs/>
          <w:sz w:val="24"/>
          <w:szCs w:val="24"/>
        </w:rPr>
      </w:pPr>
      <w:r w:rsidRPr="00F30CD3">
        <w:rPr>
          <w:rFonts w:ascii="Arial" w:hAnsi="Arial" w:cs="Arial"/>
          <w:b/>
          <w:bCs/>
          <w:sz w:val="24"/>
          <w:szCs w:val="24"/>
        </w:rPr>
        <w:t>Cannock Chase AONB: We</w:t>
      </w:r>
      <w:r>
        <w:rPr>
          <w:rFonts w:ascii="Arial" w:hAnsi="Arial" w:cs="Arial"/>
          <w:b/>
          <w:bCs/>
          <w:sz w:val="24"/>
          <w:szCs w:val="24"/>
        </w:rPr>
        <w:t>’ve</w:t>
      </w:r>
      <w:r w:rsidRPr="00F30CD3">
        <w:rPr>
          <w:rFonts w:ascii="Arial" w:hAnsi="Arial" w:cs="Arial"/>
          <w:b/>
          <w:bCs/>
          <w:sz w:val="24"/>
          <w:szCs w:val="24"/>
        </w:rPr>
        <w:t xml:space="preserve"> had a useful visit from a contingent of senior </w:t>
      </w:r>
      <w:r>
        <w:rPr>
          <w:rFonts w:ascii="Arial" w:hAnsi="Arial" w:cs="Arial"/>
          <w:b/>
          <w:bCs/>
          <w:sz w:val="24"/>
          <w:szCs w:val="24"/>
        </w:rPr>
        <w:t xml:space="preserve">national </w:t>
      </w:r>
      <w:r w:rsidRPr="00F30CD3">
        <w:rPr>
          <w:rFonts w:ascii="Arial" w:hAnsi="Arial" w:cs="Arial"/>
          <w:b/>
          <w:bCs/>
          <w:sz w:val="24"/>
          <w:szCs w:val="24"/>
        </w:rPr>
        <w:t xml:space="preserve">Defra staff from the </w:t>
      </w:r>
      <w:r w:rsidRPr="00AB6243">
        <w:rPr>
          <w:rFonts w:ascii="Arial" w:hAnsi="Arial" w:cs="Arial"/>
          <w:b/>
          <w:bCs/>
          <w:sz w:val="24"/>
          <w:szCs w:val="24"/>
        </w:rPr>
        <w:t>Access, Landscapes, Peatland and Soil</w:t>
      </w:r>
      <w:r w:rsidRPr="00F30CD3">
        <w:rPr>
          <w:rFonts w:ascii="Arial" w:hAnsi="Arial" w:cs="Arial"/>
          <w:b/>
          <w:bCs/>
          <w:sz w:val="24"/>
          <w:szCs w:val="24"/>
        </w:rPr>
        <w:t xml:space="preserve"> team.  </w:t>
      </w:r>
      <w:r w:rsidRPr="00231F72">
        <w:rPr>
          <w:rFonts w:ascii="Arial" w:hAnsi="Arial" w:cs="Arial"/>
          <w:sz w:val="24"/>
          <w:szCs w:val="24"/>
        </w:rPr>
        <w:t xml:space="preserve">This visit is part of </w:t>
      </w:r>
      <w:r>
        <w:rPr>
          <w:rFonts w:ascii="Arial" w:hAnsi="Arial" w:cs="Arial"/>
          <w:sz w:val="24"/>
          <w:szCs w:val="24"/>
        </w:rPr>
        <w:t>a</w:t>
      </w:r>
      <w:r w:rsidRPr="00231F72">
        <w:rPr>
          <w:rFonts w:ascii="Arial" w:hAnsi="Arial" w:cs="Arial"/>
          <w:sz w:val="24"/>
          <w:szCs w:val="24"/>
        </w:rPr>
        <w:t xml:space="preserve"> national and local endeavour to raise the </w:t>
      </w:r>
      <w:r>
        <w:rPr>
          <w:rFonts w:ascii="Arial" w:hAnsi="Arial" w:cs="Arial"/>
          <w:sz w:val="24"/>
          <w:szCs w:val="24"/>
        </w:rPr>
        <w:t xml:space="preserve">wider public </w:t>
      </w:r>
      <w:r w:rsidRPr="00231F72">
        <w:rPr>
          <w:rFonts w:ascii="Arial" w:hAnsi="Arial" w:cs="Arial"/>
          <w:sz w:val="24"/>
          <w:szCs w:val="24"/>
        </w:rPr>
        <w:t xml:space="preserve">understanding </w:t>
      </w:r>
      <w:r>
        <w:rPr>
          <w:rFonts w:ascii="Arial" w:hAnsi="Arial" w:cs="Arial"/>
          <w:sz w:val="24"/>
          <w:szCs w:val="24"/>
        </w:rPr>
        <w:t xml:space="preserve">and appreciation </w:t>
      </w:r>
      <w:r w:rsidRPr="00231F72">
        <w:rPr>
          <w:rFonts w:ascii="Arial" w:hAnsi="Arial" w:cs="Arial"/>
          <w:sz w:val="24"/>
          <w:szCs w:val="24"/>
        </w:rPr>
        <w:t xml:space="preserve">of the Chase </w:t>
      </w:r>
      <w:r>
        <w:rPr>
          <w:rFonts w:ascii="Arial" w:hAnsi="Arial" w:cs="Arial"/>
          <w:sz w:val="24"/>
          <w:szCs w:val="24"/>
        </w:rPr>
        <w:t xml:space="preserve">and all Areas of Outstanding Natural Beauty </w:t>
      </w:r>
      <w:r w:rsidRPr="00231F72">
        <w:rPr>
          <w:rFonts w:ascii="Arial" w:hAnsi="Arial" w:cs="Arial"/>
          <w:sz w:val="24"/>
          <w:szCs w:val="24"/>
        </w:rPr>
        <w:t>as internationally important landscape</w:t>
      </w:r>
      <w:r>
        <w:rPr>
          <w:rFonts w:ascii="Arial" w:hAnsi="Arial" w:cs="Arial"/>
          <w:sz w:val="24"/>
          <w:szCs w:val="24"/>
        </w:rPr>
        <w:t>s</w:t>
      </w:r>
      <w:r w:rsidRPr="00231F72">
        <w:rPr>
          <w:rFonts w:ascii="Arial" w:hAnsi="Arial" w:cs="Arial"/>
          <w:sz w:val="24"/>
          <w:szCs w:val="24"/>
        </w:rPr>
        <w:t xml:space="preserve"> and ecological environment</w:t>
      </w:r>
      <w:r>
        <w:rPr>
          <w:rFonts w:ascii="Arial" w:hAnsi="Arial" w:cs="Arial"/>
          <w:sz w:val="24"/>
          <w:szCs w:val="24"/>
        </w:rPr>
        <w:t>s</w:t>
      </w:r>
      <w:r w:rsidRPr="00231F72">
        <w:rPr>
          <w:rFonts w:ascii="Arial" w:hAnsi="Arial" w:cs="Arial"/>
          <w:sz w:val="24"/>
          <w:szCs w:val="24"/>
        </w:rPr>
        <w:t xml:space="preserve">; and to increase </w:t>
      </w:r>
      <w:r>
        <w:rPr>
          <w:rFonts w:ascii="Arial" w:hAnsi="Arial" w:cs="Arial"/>
          <w:sz w:val="24"/>
          <w:szCs w:val="24"/>
        </w:rPr>
        <w:t xml:space="preserve">their </w:t>
      </w:r>
      <w:r w:rsidRPr="00231F72">
        <w:rPr>
          <w:rFonts w:ascii="Arial" w:hAnsi="Arial" w:cs="Arial"/>
          <w:sz w:val="24"/>
          <w:szCs w:val="24"/>
        </w:rPr>
        <w:t>funding.  We took the team through the following:</w:t>
      </w:r>
    </w:p>
    <w:p w14:paraId="1024D20C" w14:textId="77777777" w:rsidR="003D4927" w:rsidRPr="00F30CD3" w:rsidRDefault="003D4927">
      <w:pPr>
        <w:pStyle w:val="ListParagraph"/>
        <w:numPr>
          <w:ilvl w:val="0"/>
          <w:numId w:val="10"/>
        </w:numPr>
        <w:spacing w:after="160" w:line="256" w:lineRule="auto"/>
        <w:rPr>
          <w:rFonts w:ascii="Arial" w:hAnsi="Arial" w:cs="Arial"/>
          <w:b/>
          <w:bCs/>
          <w:color w:val="70AD47" w:themeColor="accent6"/>
        </w:rPr>
      </w:pPr>
      <w:r w:rsidRPr="00F30CD3">
        <w:rPr>
          <w:rFonts w:ascii="Arial" w:hAnsi="Arial" w:cs="Arial"/>
          <w:b/>
          <w:bCs/>
          <w:color w:val="70AD47" w:themeColor="accent6"/>
        </w:rPr>
        <w:t xml:space="preserve">Setting the scene – </w:t>
      </w:r>
      <w:r w:rsidRPr="00F30CD3">
        <w:rPr>
          <w:rFonts w:ascii="Arial" w:hAnsi="Arial" w:cs="Arial"/>
        </w:rPr>
        <w:t xml:space="preserve">getting to know the AONB and AONB team / key stakeholders and governance, National Landscape branding. </w:t>
      </w:r>
    </w:p>
    <w:p w14:paraId="6F9AC304" w14:textId="77777777" w:rsidR="003D4927" w:rsidRPr="00F30CD3" w:rsidRDefault="003D4927">
      <w:pPr>
        <w:pStyle w:val="ListParagraph"/>
        <w:numPr>
          <w:ilvl w:val="0"/>
          <w:numId w:val="10"/>
        </w:numPr>
        <w:spacing w:after="160" w:line="256" w:lineRule="auto"/>
        <w:rPr>
          <w:rFonts w:ascii="Arial" w:hAnsi="Arial" w:cs="Arial"/>
          <w:b/>
          <w:bCs/>
          <w:color w:val="70AD47" w:themeColor="accent6"/>
        </w:rPr>
      </w:pPr>
      <w:r w:rsidRPr="00F30CD3">
        <w:rPr>
          <w:rFonts w:ascii="Arial" w:hAnsi="Arial" w:cs="Arial"/>
          <w:b/>
          <w:bCs/>
          <w:color w:val="70AD47" w:themeColor="accent6"/>
        </w:rPr>
        <w:t xml:space="preserve">Managing land use change in the AONB, its setting and the wider landscape - </w:t>
      </w:r>
      <w:r w:rsidRPr="00F30CD3">
        <w:rPr>
          <w:rFonts w:ascii="Arial" w:hAnsi="Arial" w:cs="Arial"/>
        </w:rPr>
        <w:t>Housing development and pressure. Integrating land use targets for carbon sequestration and nature recovery.</w:t>
      </w:r>
    </w:p>
    <w:p w14:paraId="1F38542F" w14:textId="77777777" w:rsidR="003D4927" w:rsidRPr="00F30CD3" w:rsidRDefault="003D4927">
      <w:pPr>
        <w:pStyle w:val="ListParagraph"/>
        <w:numPr>
          <w:ilvl w:val="0"/>
          <w:numId w:val="10"/>
        </w:numPr>
        <w:spacing w:after="160" w:line="256" w:lineRule="auto"/>
        <w:rPr>
          <w:rFonts w:ascii="Arial" w:hAnsi="Arial" w:cs="Arial"/>
          <w:b/>
          <w:bCs/>
          <w:color w:val="70AD47" w:themeColor="accent6"/>
        </w:rPr>
      </w:pPr>
      <w:r w:rsidRPr="00F30CD3">
        <w:rPr>
          <w:rFonts w:ascii="Arial" w:hAnsi="Arial" w:cs="Arial"/>
          <w:b/>
          <w:bCs/>
          <w:color w:val="70AD47" w:themeColor="accent6"/>
        </w:rPr>
        <w:lastRenderedPageBreak/>
        <w:t xml:space="preserve">Access and recreation - </w:t>
      </w:r>
      <w:r w:rsidRPr="00F30CD3">
        <w:rPr>
          <w:rFonts w:ascii="Arial" w:hAnsi="Arial" w:cs="Arial"/>
        </w:rPr>
        <w:t>Recreational pressures and consequences</w:t>
      </w:r>
      <w:r>
        <w:rPr>
          <w:rFonts w:ascii="Arial" w:hAnsi="Arial" w:cs="Arial"/>
        </w:rPr>
        <w:t xml:space="preserve"> eg</w:t>
      </w:r>
      <w:r w:rsidRPr="00F30CD3">
        <w:rPr>
          <w:rFonts w:ascii="Arial" w:hAnsi="Arial" w:cs="Arial"/>
        </w:rPr>
        <w:t xml:space="preserve"> mountain biking</w:t>
      </w:r>
      <w:r>
        <w:rPr>
          <w:rFonts w:ascii="Arial" w:hAnsi="Arial" w:cs="Arial"/>
        </w:rPr>
        <w:t xml:space="preserve"> and the</w:t>
      </w:r>
      <w:r w:rsidRPr="00F30CD3">
        <w:rPr>
          <w:rFonts w:ascii="Arial" w:hAnsi="Arial" w:cs="Arial"/>
        </w:rPr>
        <w:t xml:space="preserve"> Commonwealth Games. Changing perceptions and behaviours / inclusion and diversity. More open access. </w:t>
      </w:r>
    </w:p>
    <w:p w14:paraId="4F025FEC" w14:textId="77777777" w:rsidR="003D4927" w:rsidRPr="00F30CD3" w:rsidRDefault="003D4927">
      <w:pPr>
        <w:pStyle w:val="ListParagraph"/>
        <w:numPr>
          <w:ilvl w:val="0"/>
          <w:numId w:val="10"/>
        </w:numPr>
        <w:spacing w:after="160" w:line="256" w:lineRule="auto"/>
        <w:rPr>
          <w:rFonts w:ascii="Arial" w:hAnsi="Arial" w:cs="Arial"/>
          <w:b/>
          <w:bCs/>
          <w:color w:val="70AD47" w:themeColor="accent6"/>
        </w:rPr>
      </w:pPr>
      <w:r w:rsidRPr="00F30CD3">
        <w:rPr>
          <w:rFonts w:ascii="Arial" w:hAnsi="Arial" w:cs="Arial"/>
          <w:b/>
          <w:bCs/>
          <w:color w:val="70AD47" w:themeColor="accent6"/>
        </w:rPr>
        <w:t>AONB team and partner projects</w:t>
      </w:r>
    </w:p>
    <w:p w14:paraId="2926BA33" w14:textId="77777777" w:rsidR="003D4927" w:rsidRDefault="003D4927" w:rsidP="003D4927">
      <w:pPr>
        <w:spacing w:line="256" w:lineRule="auto"/>
        <w:rPr>
          <w:rFonts w:ascii="Arial" w:hAnsi="Arial" w:cs="Arial"/>
        </w:rPr>
      </w:pPr>
      <w:r w:rsidRPr="00F30CD3">
        <w:rPr>
          <w:rFonts w:ascii="Arial" w:hAnsi="Arial" w:cs="Arial"/>
          <w:u w:val="single"/>
        </w:rPr>
        <w:t>For your diary</w:t>
      </w:r>
      <w:r w:rsidRPr="00F30CD3">
        <w:rPr>
          <w:rFonts w:ascii="Arial" w:hAnsi="Arial" w:cs="Arial"/>
        </w:rPr>
        <w:t>: the Cannock Chase Partnership AGM is on Tuesday 14</w:t>
      </w:r>
      <w:r w:rsidRPr="00F30CD3">
        <w:rPr>
          <w:rFonts w:ascii="Arial" w:hAnsi="Arial" w:cs="Arial"/>
          <w:vertAlign w:val="superscript"/>
        </w:rPr>
        <w:t>th</w:t>
      </w:r>
      <w:r w:rsidRPr="00F30CD3">
        <w:rPr>
          <w:rFonts w:ascii="Arial" w:hAnsi="Arial" w:cs="Arial"/>
        </w:rPr>
        <w:t xml:space="preserve"> July at Rising Brook Community Church, Wolverhampton Road, Stafford from 10.00 – 12.00, if anyone is interested</w:t>
      </w:r>
      <w:r>
        <w:rPr>
          <w:rFonts w:ascii="Arial" w:hAnsi="Arial" w:cs="Arial"/>
        </w:rPr>
        <w:t xml:space="preserve"> to attend,</w:t>
      </w:r>
      <w:r w:rsidRPr="00F30CD3">
        <w:rPr>
          <w:rFonts w:ascii="Arial" w:hAnsi="Arial" w:cs="Arial"/>
        </w:rPr>
        <w:t xml:space="preserve"> I can forward the agenda. We will be looking at grant opportunities for local communities, the new Farming in Protected Landscapes funding for landowners of all sizes within the curtilage of the Chase; the Annual Review of our work through last year; and planning issues.</w:t>
      </w:r>
    </w:p>
    <w:p w14:paraId="4DC20BB8" w14:textId="77777777" w:rsidR="003D4927" w:rsidRPr="00F30CD3" w:rsidRDefault="003D4927" w:rsidP="003D4927">
      <w:pPr>
        <w:rPr>
          <w:rFonts w:ascii="Arial" w:hAnsi="Arial" w:cs="Arial"/>
        </w:rPr>
      </w:pPr>
      <w:r>
        <w:rPr>
          <w:rFonts w:ascii="Arial" w:hAnsi="Arial" w:cs="Arial"/>
          <w:b/>
          <w:bCs/>
          <w:color w:val="232333"/>
          <w:shd w:val="clear" w:color="auto" w:fill="FFFFFF"/>
        </w:rPr>
        <w:t xml:space="preserve">Defra Farming in </w:t>
      </w:r>
      <w:r w:rsidRPr="00F30CD3">
        <w:rPr>
          <w:rFonts w:ascii="Arial" w:hAnsi="Arial" w:cs="Arial"/>
          <w:b/>
          <w:bCs/>
          <w:color w:val="232333"/>
          <w:shd w:val="clear" w:color="auto" w:fill="FFFFFF"/>
        </w:rPr>
        <w:t xml:space="preserve">Protected Landscapes Fund: </w:t>
      </w:r>
      <w:r w:rsidRPr="00F30CD3">
        <w:rPr>
          <w:rFonts w:ascii="Arial" w:hAnsi="Arial" w:cs="Arial"/>
          <w:color w:val="232333"/>
          <w:shd w:val="clear" w:color="auto" w:fill="FFFFFF"/>
        </w:rPr>
        <w:t>There is a significant amount of money available for the next three years, for valid farm and land-based projects</w:t>
      </w:r>
      <w:r>
        <w:rPr>
          <w:rFonts w:ascii="Arial" w:hAnsi="Arial" w:cs="Arial"/>
          <w:color w:val="232333"/>
          <w:shd w:val="clear" w:color="auto" w:fill="FFFFFF"/>
        </w:rPr>
        <w:t>, large and small,</w:t>
      </w:r>
      <w:r w:rsidRPr="00F30CD3">
        <w:rPr>
          <w:rFonts w:ascii="Arial" w:hAnsi="Arial" w:cs="Arial"/>
          <w:color w:val="232333"/>
          <w:shd w:val="clear" w:color="auto" w:fill="FFFFFF"/>
        </w:rPr>
        <w:t xml:space="preserve"> within the radius of the Chase.</w:t>
      </w:r>
      <w:r w:rsidRPr="00F30CD3">
        <w:rPr>
          <w:rFonts w:ascii="Arial" w:hAnsi="Arial" w:cs="Arial"/>
          <w:b/>
          <w:bCs/>
          <w:color w:val="232333"/>
          <w:shd w:val="clear" w:color="auto" w:fill="FFFFFF"/>
        </w:rPr>
        <w:t xml:space="preserve"> </w:t>
      </w:r>
      <w:r w:rsidRPr="00F30CD3">
        <w:rPr>
          <w:rFonts w:ascii="Arial" w:hAnsi="Arial" w:cs="Arial"/>
        </w:rPr>
        <w:t xml:space="preserve">The link below details some projects that have taken place so far. More will be added as they are completed, so please do visit from time to time to see the projects as they progress and share it with anyone who you think may be interested in applying.  Please visit the website here: </w:t>
      </w:r>
      <w:hyperlink r:id="rId11" w:history="1">
        <w:r w:rsidRPr="00F30CD3">
          <w:rPr>
            <w:rStyle w:val="Hyperlink"/>
            <w:rFonts w:ascii="Arial" w:hAnsi="Arial" w:cs="Arial"/>
          </w:rPr>
          <w:t>Farming in Protected Landscapes - Cannock Chase AONB (cannock-chase.co.uk)</w:t>
        </w:r>
      </w:hyperlink>
    </w:p>
    <w:p w14:paraId="28487FD7" w14:textId="77777777" w:rsidR="003D4927" w:rsidRPr="00F30CD3" w:rsidRDefault="003D4927" w:rsidP="003D4927">
      <w:pPr>
        <w:spacing w:line="256" w:lineRule="auto"/>
        <w:rPr>
          <w:rFonts w:ascii="Arial" w:hAnsi="Arial" w:cs="Arial"/>
        </w:rPr>
      </w:pPr>
    </w:p>
    <w:p w14:paraId="005D2776" w14:textId="77777777" w:rsidR="003D4927" w:rsidRPr="00F30CD3" w:rsidRDefault="003D4927" w:rsidP="003D4927">
      <w:pPr>
        <w:rPr>
          <w:rFonts w:ascii="Arial" w:hAnsi="Arial" w:cs="Arial"/>
          <w:shd w:val="clear" w:color="auto" w:fill="FFFFFF"/>
        </w:rPr>
      </w:pPr>
      <w:r>
        <w:rPr>
          <w:rFonts w:ascii="Arial" w:hAnsi="Arial" w:cs="Arial"/>
          <w:b/>
          <w:bCs/>
        </w:rPr>
        <w:t xml:space="preserve">The </w:t>
      </w:r>
      <w:r w:rsidRPr="00F30CD3">
        <w:rPr>
          <w:rFonts w:ascii="Arial" w:hAnsi="Arial" w:cs="Arial"/>
          <w:b/>
          <w:bCs/>
        </w:rPr>
        <w:t xml:space="preserve">Stafford Brooks Project: </w:t>
      </w:r>
      <w:r w:rsidRPr="00346739">
        <w:rPr>
          <w:rFonts w:ascii="Arial" w:hAnsi="Arial" w:cs="Arial"/>
        </w:rPr>
        <w:t>this just</w:t>
      </w:r>
      <w:r>
        <w:rPr>
          <w:rFonts w:ascii="Arial" w:hAnsi="Arial" w:cs="Arial"/>
        </w:rPr>
        <w:t xml:space="preserve"> launched</w:t>
      </w:r>
      <w:r w:rsidRPr="00346739">
        <w:rPr>
          <w:rFonts w:ascii="Arial" w:hAnsi="Arial" w:cs="Arial"/>
        </w:rPr>
        <w:t xml:space="preserve"> £4.1m scheme</w:t>
      </w:r>
      <w:r>
        <w:rPr>
          <w:rFonts w:ascii="Arial" w:hAnsi="Arial" w:cs="Arial"/>
        </w:rPr>
        <w:t>,</w:t>
      </w:r>
      <w:r w:rsidRPr="00346739">
        <w:rPr>
          <w:rFonts w:ascii="Arial" w:hAnsi="Arial" w:cs="Arial"/>
        </w:rPr>
        <w:t xml:space="preserve"> to enhance Stafford’s riverways and wildlife habitats</w:t>
      </w:r>
      <w:bookmarkStart w:id="0" w:name="_Hlk106636379"/>
      <w:r w:rsidRPr="00346739">
        <w:rPr>
          <w:rFonts w:ascii="Arial" w:hAnsi="Arial" w:cs="Arial"/>
        </w:rPr>
        <w:t>,</w:t>
      </w:r>
      <w:r w:rsidRPr="00F30CD3">
        <w:rPr>
          <w:rFonts w:ascii="Arial" w:hAnsi="Arial" w:cs="Arial"/>
          <w:shd w:val="clear" w:color="auto" w:fill="FFFFFF"/>
        </w:rPr>
        <w:t xml:space="preserve"> will create havens for wildlife to flourish, alleviate flooding and give residents in Stafford better access to their rivers and green spaces.</w:t>
      </w:r>
      <w:r w:rsidRPr="00F30CD3">
        <w:rPr>
          <w:rFonts w:ascii="Arial" w:hAnsi="Arial" w:cs="Arial"/>
          <w:b/>
        </w:rPr>
        <w:t xml:space="preserve"> </w:t>
      </w:r>
      <w:r w:rsidRPr="00F30CD3">
        <w:rPr>
          <w:rFonts w:ascii="Arial" w:hAnsi="Arial" w:cs="Arial"/>
          <w:shd w:val="clear" w:color="auto" w:fill="FFFFFF"/>
        </w:rPr>
        <w:t>It will target 24 locations alongside the rivers and streams of the town, improving habitats to enable wildlife numbers to grow and providing homes to a wider variety of species.</w:t>
      </w:r>
      <w:r w:rsidRPr="00F30CD3">
        <w:rPr>
          <w:rFonts w:ascii="Arial" w:hAnsi="Arial" w:cs="Arial"/>
          <w:b/>
        </w:rPr>
        <w:t xml:space="preserve">  </w:t>
      </w:r>
      <w:r w:rsidRPr="00F30CD3">
        <w:rPr>
          <w:rFonts w:ascii="Arial" w:hAnsi="Arial" w:cs="Arial"/>
          <w:shd w:val="clear" w:color="auto" w:fill="FFFFFF"/>
        </w:rPr>
        <w:t>National Highways is funding the scheme working in partnership with Staffordshire Wildlife Trust (SWT), Stafford Borough Council and the Environment Agency.</w:t>
      </w:r>
    </w:p>
    <w:p w14:paraId="3FDD0158" w14:textId="7113B6A8" w:rsidR="003D4927" w:rsidRDefault="003D4927" w:rsidP="003D4927">
      <w:pPr>
        <w:rPr>
          <w:rFonts w:ascii="Arial" w:hAnsi="Arial" w:cs="Arial"/>
          <w:color w:val="222222"/>
          <w:lang w:eastAsia="en-GB"/>
        </w:rPr>
      </w:pPr>
      <w:r w:rsidRPr="00F30CD3">
        <w:rPr>
          <w:rFonts w:ascii="Arial" w:hAnsi="Arial" w:cs="Arial"/>
          <w:shd w:val="clear" w:color="auto" w:fill="FFFFFF"/>
        </w:rPr>
        <w:t xml:space="preserve">I attended the partnership launch </w:t>
      </w:r>
      <w:r>
        <w:rPr>
          <w:rFonts w:ascii="Arial" w:hAnsi="Arial" w:cs="Arial"/>
          <w:shd w:val="clear" w:color="auto" w:fill="FFFFFF"/>
        </w:rPr>
        <w:t xml:space="preserve">this month </w:t>
      </w:r>
      <w:r w:rsidRPr="00F30CD3">
        <w:rPr>
          <w:rFonts w:ascii="Arial" w:hAnsi="Arial" w:cs="Arial"/>
          <w:shd w:val="clear" w:color="auto" w:fill="FFFFFF"/>
        </w:rPr>
        <w:t>and planting of a rare black poplar tree at land off Fairway, near the river Sow. This is one of the sites which will benefit.</w:t>
      </w:r>
      <w:bookmarkEnd w:id="0"/>
      <w:r w:rsidRPr="00F30CD3">
        <w:rPr>
          <w:rFonts w:ascii="Arial" w:hAnsi="Arial" w:cs="Arial"/>
          <w:shd w:val="clear" w:color="auto" w:fill="FFFFFF"/>
        </w:rPr>
        <w:t xml:space="preserve">  </w:t>
      </w:r>
      <w:r w:rsidRPr="00F30CD3">
        <w:rPr>
          <w:rFonts w:ascii="Arial" w:hAnsi="Arial" w:cs="Arial"/>
          <w:color w:val="222222"/>
          <w:lang w:eastAsia="en-GB"/>
        </w:rPr>
        <w:t>Other sites include the nature reserves Radford Meadows and Doxey Marshes, a Site of Special Scientific Interest that borders the M6. The project will also encompass Marston</w:t>
      </w:r>
    </w:p>
    <w:p w14:paraId="1C534E9C" w14:textId="53F98AAD" w:rsidR="003D4927" w:rsidRDefault="003D4927" w:rsidP="003D4927">
      <w:pPr>
        <w:rPr>
          <w:rFonts w:ascii="Arial" w:hAnsi="Arial" w:cs="Arial"/>
          <w:sz w:val="22"/>
          <w:szCs w:val="22"/>
        </w:rPr>
      </w:pPr>
    </w:p>
    <w:p w14:paraId="59AFB6C3" w14:textId="77777777" w:rsidR="003D4927" w:rsidRPr="00F30CD3" w:rsidRDefault="003D4927" w:rsidP="003D4927">
      <w:pPr>
        <w:rPr>
          <w:rFonts w:ascii="Arial" w:hAnsi="Arial" w:cs="Arial"/>
          <w:shd w:val="clear" w:color="auto" w:fill="FFFFFF"/>
        </w:rPr>
      </w:pPr>
      <w:r w:rsidRPr="00F30CD3">
        <w:rPr>
          <w:rFonts w:ascii="Arial" w:hAnsi="Arial" w:cs="Arial"/>
          <w:color w:val="222222"/>
          <w:lang w:eastAsia="en-GB"/>
        </w:rPr>
        <w:t>Brook, Pearl Brook, Kingston Brook, Rising Brook and many of the habitats close to the Rivers Sow and Penk</w:t>
      </w:r>
      <w:r w:rsidRPr="00F30CD3">
        <w:rPr>
          <w:rFonts w:ascii="Arial" w:hAnsi="Arial" w:cs="Arial"/>
          <w:color w:val="1155CC"/>
          <w:u w:val="single"/>
          <w:lang w:eastAsia="en-GB"/>
        </w:rPr>
        <w:t xml:space="preserve">. </w:t>
      </w:r>
    </w:p>
    <w:p w14:paraId="450348A8" w14:textId="77777777" w:rsidR="003D4927" w:rsidRPr="00F30CD3" w:rsidRDefault="003D4927" w:rsidP="003D4927">
      <w:pPr>
        <w:shd w:val="clear" w:color="auto" w:fill="FFFFFF"/>
        <w:spacing w:before="300" w:after="300"/>
        <w:rPr>
          <w:rFonts w:ascii="Arial" w:hAnsi="Arial" w:cs="Arial"/>
        </w:rPr>
      </w:pPr>
      <w:r w:rsidRPr="00F30CD3">
        <w:rPr>
          <w:rFonts w:ascii="Arial" w:hAnsi="Arial" w:cs="Arial"/>
        </w:rPr>
        <w:t xml:space="preserve">One of the key objectives of the scheme is to extend, restore and create new habitats which could </w:t>
      </w:r>
      <w:r w:rsidRPr="00F30CD3">
        <w:rPr>
          <w:rFonts w:ascii="Arial" w:hAnsi="Arial" w:cs="Arial"/>
          <w:color w:val="0B0C0C"/>
          <w:lang w:eastAsia="en-GB"/>
        </w:rPr>
        <w:t xml:space="preserve">become home to a variety of wildlife including otter, wading birds such as lapwing and snipe and a range of amphibians. </w:t>
      </w:r>
      <w:bookmarkStart w:id="1" w:name="_Hlk106637714"/>
      <w:r w:rsidRPr="00F30CD3">
        <w:rPr>
          <w:rFonts w:ascii="Arial" w:hAnsi="Arial" w:cs="Arial"/>
        </w:rPr>
        <w:t xml:space="preserve"> The project will help create, restore and connect places for wildflowers, trees and wildlife, where the environment has been impacted by activities from previous road building. Natural solutions such as new wetlands and reed beds will help filter polluted run-off from roads.</w:t>
      </w:r>
      <w:bookmarkEnd w:id="1"/>
      <w:r w:rsidRPr="00F30CD3">
        <w:rPr>
          <w:rFonts w:ascii="Arial" w:hAnsi="Arial" w:cs="Arial"/>
        </w:rPr>
        <w:t xml:space="preserve">  </w:t>
      </w:r>
      <w:r w:rsidRPr="00F30CD3">
        <w:rPr>
          <w:rFonts w:ascii="Arial" w:hAnsi="Arial" w:cs="Arial"/>
          <w:color w:val="222222"/>
          <w:lang w:eastAsia="en-GB"/>
        </w:rPr>
        <w:t>Improving access to the town’s rivers and green spaces will offer opportunities for people to connect to nature for their own health and wellbeing.</w:t>
      </w:r>
      <w:r w:rsidRPr="00F30CD3">
        <w:rPr>
          <w:rFonts w:ascii="Arial" w:hAnsi="Arial" w:cs="Arial"/>
        </w:rPr>
        <w:t xml:space="preserve">  </w:t>
      </w:r>
      <w:r w:rsidRPr="00F30CD3">
        <w:rPr>
          <w:rFonts w:ascii="Arial" w:hAnsi="Arial" w:cs="Arial"/>
          <w:color w:val="222222"/>
          <w:lang w:eastAsia="en-GB"/>
        </w:rPr>
        <w:t>Floodplains will be restored to increase their ability to store water when river and waterway levels rise</w:t>
      </w:r>
      <w:r>
        <w:rPr>
          <w:rFonts w:ascii="Arial" w:hAnsi="Arial" w:cs="Arial"/>
          <w:color w:val="222222"/>
          <w:lang w:eastAsia="en-GB"/>
        </w:rPr>
        <w:t>, reducing</w:t>
      </w:r>
      <w:r w:rsidRPr="00F30CD3">
        <w:rPr>
          <w:rFonts w:ascii="Arial" w:hAnsi="Arial" w:cs="Arial"/>
          <w:color w:val="222222"/>
          <w:lang w:eastAsia="en-GB"/>
        </w:rPr>
        <w:t xml:space="preserve"> the risk of flooding of nearby homes and businesses alleviating seasonal pressures felt across the town.</w:t>
      </w:r>
    </w:p>
    <w:p w14:paraId="2A072B80" w14:textId="77777777" w:rsidR="003D4927" w:rsidRPr="00F30CD3" w:rsidRDefault="003D4927" w:rsidP="003D4927">
      <w:pPr>
        <w:rPr>
          <w:rFonts w:ascii="Arial" w:hAnsi="Arial" w:cs="Arial"/>
          <w:color w:val="0B0C0C"/>
          <w:shd w:val="clear" w:color="auto" w:fill="FFFFFF"/>
        </w:rPr>
      </w:pPr>
      <w:bookmarkStart w:id="2" w:name="_Hlk106636898"/>
      <w:r w:rsidRPr="00F30CD3">
        <w:rPr>
          <w:rFonts w:ascii="Arial" w:hAnsi="Arial" w:cs="Arial"/>
          <w:color w:val="0B0C0C"/>
          <w:shd w:val="clear" w:color="auto" w:fill="FFFFFF"/>
        </w:rPr>
        <w:t>National Highway</w:t>
      </w:r>
      <w:bookmarkEnd w:id="2"/>
      <w:r>
        <w:rPr>
          <w:rFonts w:ascii="Arial" w:hAnsi="Arial" w:cs="Arial"/>
          <w:color w:val="0B0C0C"/>
          <w:shd w:val="clear" w:color="auto" w:fill="FFFFFF"/>
        </w:rPr>
        <w:t>s explained</w:t>
      </w:r>
      <w:r w:rsidRPr="00F30CD3">
        <w:rPr>
          <w:rFonts w:ascii="Arial" w:hAnsi="Arial" w:cs="Arial"/>
        </w:rPr>
        <w:t xml:space="preserve"> “We appreciate there has been some disruption while we upgraded the </w:t>
      </w:r>
      <w:r w:rsidRPr="00F30CD3">
        <w:rPr>
          <w:rFonts w:ascii="Arial" w:hAnsi="Arial" w:cs="Arial"/>
          <w:color w:val="0B0C0C"/>
          <w:lang w:eastAsia="en-GB"/>
        </w:rPr>
        <w:t>M6 but we are able to give something back to the communit</w:t>
      </w:r>
      <w:r>
        <w:rPr>
          <w:rFonts w:ascii="Arial" w:hAnsi="Arial" w:cs="Arial"/>
          <w:color w:val="0B0C0C"/>
          <w:lang w:eastAsia="en-GB"/>
        </w:rPr>
        <w:t>y</w:t>
      </w:r>
      <w:r w:rsidRPr="00F30CD3">
        <w:rPr>
          <w:rFonts w:ascii="Arial" w:hAnsi="Arial" w:cs="Arial"/>
          <w:color w:val="0B0C0C"/>
          <w:lang w:eastAsia="en-GB"/>
        </w:rPr>
        <w:t>.”</w:t>
      </w:r>
      <w:r w:rsidRPr="00F30CD3">
        <w:rPr>
          <w:rFonts w:ascii="Arial" w:hAnsi="Arial" w:cs="Arial"/>
          <w:color w:val="000000" w:themeColor="text1"/>
          <w:shd w:val="clear" w:color="auto" w:fill="FFFFFF"/>
        </w:rPr>
        <w:t xml:space="preserve"> Not only will this project improve biodiversity and water quality, it will also help tackle the nature and climate crises as the improvements will increase carbon storage and reduce the risk of flooding.</w:t>
      </w:r>
      <w:r>
        <w:rPr>
          <w:rFonts w:ascii="Arial" w:hAnsi="Arial" w:cs="Arial"/>
          <w:color w:val="0B0C0C"/>
          <w:shd w:val="clear" w:color="auto" w:fill="FFFFFF"/>
        </w:rPr>
        <w:t xml:space="preserve"> </w:t>
      </w:r>
      <w:r w:rsidRPr="00F30CD3">
        <w:rPr>
          <w:rFonts w:ascii="Arial" w:hAnsi="Arial" w:cs="Arial"/>
        </w:rPr>
        <w:t xml:space="preserve">Restoring nature along our water corridors is going to help tackle the climate crisis, contribute greatly to nature recovery and will surely improve our physical and mental health. These plans are a great example of how we are working with knowledgeable partners across a range of environmental projects for the benefit of our communities.” </w:t>
      </w:r>
    </w:p>
    <w:tbl>
      <w:tblPr>
        <w:tblW w:w="5000" w:type="pct"/>
        <w:tblCellMar>
          <w:left w:w="0" w:type="dxa"/>
          <w:right w:w="0" w:type="dxa"/>
        </w:tblCellMar>
        <w:tblLook w:val="04A0" w:firstRow="1" w:lastRow="0" w:firstColumn="1" w:lastColumn="0" w:noHBand="0" w:noVBand="1"/>
      </w:tblPr>
      <w:tblGrid>
        <w:gridCol w:w="10466"/>
      </w:tblGrid>
      <w:tr w:rsidR="003D4927" w:rsidRPr="00F30CD3" w14:paraId="78BC7128" w14:textId="77777777" w:rsidTr="006F598A">
        <w:tc>
          <w:tcPr>
            <w:tcW w:w="0" w:type="auto"/>
            <w:vAlign w:val="center"/>
            <w:hideMark/>
          </w:tcPr>
          <w:p w14:paraId="701C9880" w14:textId="77777777" w:rsidR="003D4927" w:rsidRPr="00F30CD3" w:rsidRDefault="003D4927" w:rsidP="006F598A">
            <w:pPr>
              <w:rPr>
                <w:rFonts w:ascii="Arial" w:hAnsi="Arial" w:cs="Arial"/>
                <w:shd w:val="clear" w:color="auto" w:fill="FFFFFF"/>
              </w:rPr>
            </w:pPr>
          </w:p>
          <w:p w14:paraId="14135FE3" w14:textId="77777777" w:rsidR="003D4927" w:rsidRPr="00F30CD3" w:rsidRDefault="003D4927" w:rsidP="006F598A">
            <w:pPr>
              <w:rPr>
                <w:rFonts w:ascii="Arial" w:hAnsi="Arial" w:cs="Arial"/>
              </w:rPr>
            </w:pPr>
            <w:r w:rsidRPr="00F30CD3">
              <w:rPr>
                <w:rFonts w:ascii="Arial" w:hAnsi="Arial" w:cs="Arial"/>
                <w:b/>
                <w:bCs/>
              </w:rPr>
              <w:t xml:space="preserve">Gypsy &amp; Traveller Accommodation Assessment report (GTAA): </w:t>
            </w:r>
            <w:r w:rsidRPr="00F30CD3">
              <w:rPr>
                <w:rFonts w:ascii="Arial" w:hAnsi="Arial" w:cs="Arial"/>
              </w:rPr>
              <w:t>a new GTAA for Stafford Borough 2022 has been published on our website. This latest report will support the New Local Plan process and decision-making.   Please see the links below:</w:t>
            </w:r>
          </w:p>
          <w:p w14:paraId="465244D5" w14:textId="77777777" w:rsidR="003D4927" w:rsidRPr="00F30CD3" w:rsidRDefault="00BB68AA" w:rsidP="006F598A">
            <w:pPr>
              <w:rPr>
                <w:rFonts w:ascii="Arial" w:hAnsi="Arial" w:cs="Arial"/>
              </w:rPr>
            </w:pPr>
            <w:hyperlink r:id="rId12" w:history="1">
              <w:r w:rsidR="003D4927" w:rsidRPr="00F30CD3">
                <w:rPr>
                  <w:rStyle w:val="Hyperlink"/>
                  <w:rFonts w:ascii="Arial" w:hAnsi="Arial" w:cs="Arial"/>
                </w:rPr>
                <w:t>New Stafford Borough Local Plan 2020-2040: Evidence Base Documents | Stafford Borough Council (staffordbc.gov.uk)</w:t>
              </w:r>
            </w:hyperlink>
          </w:p>
          <w:p w14:paraId="5D277026" w14:textId="77777777" w:rsidR="003D4927" w:rsidRPr="00F30CD3" w:rsidRDefault="00BB68AA" w:rsidP="006F598A">
            <w:pPr>
              <w:rPr>
                <w:rFonts w:ascii="Arial" w:hAnsi="Arial" w:cs="Arial"/>
              </w:rPr>
            </w:pPr>
            <w:hyperlink r:id="rId13" w:history="1">
              <w:r w:rsidR="003D4927" w:rsidRPr="00F30CD3">
                <w:rPr>
                  <w:rStyle w:val="Hyperlink"/>
                  <w:rFonts w:ascii="Arial" w:hAnsi="Arial" w:cs="Arial"/>
                </w:rPr>
                <w:t>Gypsy and Traveller and Travelling Showperson Accommodation Assessment 2022 (staffordbc.gov.uk)</w:t>
              </w:r>
            </w:hyperlink>
          </w:p>
          <w:p w14:paraId="4D065AAA" w14:textId="77777777" w:rsidR="003D4927" w:rsidRPr="00F30CD3" w:rsidRDefault="003D4927" w:rsidP="006F598A">
            <w:pPr>
              <w:rPr>
                <w:rFonts w:ascii="Arial" w:hAnsi="Arial" w:cs="Arial"/>
                <w:color w:val="232333"/>
              </w:rPr>
            </w:pPr>
          </w:p>
          <w:p w14:paraId="07D10513" w14:textId="77777777" w:rsidR="003D4927" w:rsidRPr="00F30CD3" w:rsidRDefault="003D4927" w:rsidP="006F598A">
            <w:pPr>
              <w:pStyle w:val="NormalWeb"/>
              <w:spacing w:before="0" w:beforeAutospacing="0"/>
              <w:rPr>
                <w:rFonts w:ascii="Arial" w:eastAsiaTheme="minorHAnsi" w:hAnsi="Arial" w:cs="Arial"/>
              </w:rPr>
            </w:pPr>
          </w:p>
        </w:tc>
      </w:tr>
    </w:tbl>
    <w:p w14:paraId="704E01C4" w14:textId="77777777" w:rsidR="003D4927" w:rsidRPr="00552429" w:rsidRDefault="003D4927" w:rsidP="003D4927">
      <w:pPr>
        <w:rPr>
          <w:rFonts w:ascii="Arial" w:hAnsi="Arial" w:cs="Arial"/>
          <w:b/>
          <w:bCs/>
        </w:rPr>
      </w:pPr>
      <w:r w:rsidRPr="00552429">
        <w:rPr>
          <w:rFonts w:ascii="Arial" w:hAnsi="Arial" w:cs="Arial"/>
          <w:b/>
          <w:bCs/>
        </w:rPr>
        <w:lastRenderedPageBreak/>
        <w:t xml:space="preserve">Cllr Frances Beatty   01785 240667/07877 896466 </w:t>
      </w:r>
      <w:hyperlink r:id="rId14" w:history="1">
        <w:r w:rsidRPr="00FA3AEA">
          <w:rPr>
            <w:rStyle w:val="Hyperlink"/>
            <w:rFonts w:ascii="Arial" w:hAnsi="Arial" w:cs="Arial"/>
            <w:b/>
            <w:bCs/>
          </w:rPr>
          <w:t>fbeatty@staffordbc.gov.uk</w:t>
        </w:r>
      </w:hyperlink>
    </w:p>
    <w:p w14:paraId="7BA6AE51" w14:textId="77777777" w:rsidR="003D4927" w:rsidRPr="00552429" w:rsidRDefault="003D4927" w:rsidP="003D4927">
      <w:pPr>
        <w:rPr>
          <w:rFonts w:ascii="Arial" w:hAnsi="Arial" w:cs="Arial"/>
          <w:b/>
          <w:bCs/>
        </w:rPr>
      </w:pPr>
      <w:r w:rsidRPr="00552429">
        <w:rPr>
          <w:rFonts w:ascii="Arial" w:hAnsi="Arial" w:cs="Arial"/>
          <w:b/>
          <w:bCs/>
        </w:rPr>
        <w:t>Cllr Andrew Harp 01889 505400   aharp@staffordbc.gov.uk</w:t>
      </w:r>
    </w:p>
    <w:p w14:paraId="2749EA56" w14:textId="77777777" w:rsidR="003D4927" w:rsidRDefault="003D4927" w:rsidP="003D4927">
      <w:pPr>
        <w:rPr>
          <w:rFonts w:ascii="Arial" w:hAnsi="Arial" w:cs="Arial"/>
          <w:sz w:val="22"/>
          <w:szCs w:val="22"/>
        </w:rPr>
      </w:pPr>
    </w:p>
    <w:sectPr w:rsidR="003D4927"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5617" w14:textId="77777777" w:rsidR="00BB68AA" w:rsidRDefault="00BB68AA" w:rsidP="00006891">
      <w:r>
        <w:separator/>
      </w:r>
    </w:p>
  </w:endnote>
  <w:endnote w:type="continuationSeparator" w:id="0">
    <w:p w14:paraId="702B1196" w14:textId="77777777" w:rsidR="00BB68AA" w:rsidRDefault="00BB68AA"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D6A8" w14:textId="77777777" w:rsidR="00BB68AA" w:rsidRDefault="00BB68AA" w:rsidP="00006891">
      <w:r>
        <w:separator/>
      </w:r>
    </w:p>
  </w:footnote>
  <w:footnote w:type="continuationSeparator" w:id="0">
    <w:p w14:paraId="31F43BB2" w14:textId="77777777" w:rsidR="00BB68AA" w:rsidRDefault="00BB68AA"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2C"/>
    <w:multiLevelType w:val="hybridMultilevel"/>
    <w:tmpl w:val="8586D6CC"/>
    <w:lvl w:ilvl="0" w:tplc="EDF2E836">
      <w:start w:val="1"/>
      <w:numFmt w:val="lowerLetter"/>
      <w:lvlText w:val="%1)"/>
      <w:lvlJc w:val="left"/>
      <w:pPr>
        <w:ind w:left="720" w:hanging="360"/>
      </w:pPr>
      <w:rPr>
        <w:rFonts w:ascii="Arial" w:eastAsia="Times New Roman" w:hAnsi="Arial" w:cs="Arial"/>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608C9"/>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4D7E"/>
    <w:multiLevelType w:val="hybridMultilevel"/>
    <w:tmpl w:val="41E8E810"/>
    <w:lvl w:ilvl="0" w:tplc="6DA838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05926"/>
    <w:multiLevelType w:val="hybridMultilevel"/>
    <w:tmpl w:val="29B09376"/>
    <w:lvl w:ilvl="0" w:tplc="5E1C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985CC5"/>
    <w:multiLevelType w:val="hybridMultilevel"/>
    <w:tmpl w:val="B6DA42FE"/>
    <w:lvl w:ilvl="0" w:tplc="59B6347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EB5F9E"/>
    <w:multiLevelType w:val="hybridMultilevel"/>
    <w:tmpl w:val="3C92FF4E"/>
    <w:lvl w:ilvl="0" w:tplc="A3B60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B7736"/>
    <w:multiLevelType w:val="hybridMultilevel"/>
    <w:tmpl w:val="88CCA438"/>
    <w:lvl w:ilvl="0" w:tplc="33B2B37E">
      <w:start w:val="1"/>
      <w:numFmt w:val="lowerLetter"/>
      <w:lvlText w:val="%1)"/>
      <w:lvlJc w:val="left"/>
      <w:pPr>
        <w:ind w:left="720" w:hanging="360"/>
      </w:pPr>
      <w:rPr>
        <w:rFonts w:ascii="Verdana" w:hAnsi="Verdana"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2C5CA5"/>
    <w:multiLevelType w:val="hybridMultilevel"/>
    <w:tmpl w:val="5020437C"/>
    <w:lvl w:ilvl="0" w:tplc="6470834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5741">
    <w:abstractNumId w:val="5"/>
  </w:num>
  <w:num w:numId="2" w16cid:durableId="310599849">
    <w:abstractNumId w:val="3"/>
  </w:num>
  <w:num w:numId="3" w16cid:durableId="2141872086">
    <w:abstractNumId w:val="6"/>
  </w:num>
  <w:num w:numId="4" w16cid:durableId="1700158607">
    <w:abstractNumId w:val="7"/>
  </w:num>
  <w:num w:numId="5" w16cid:durableId="1102456351">
    <w:abstractNumId w:val="1"/>
  </w:num>
  <w:num w:numId="6" w16cid:durableId="1256785949">
    <w:abstractNumId w:val="9"/>
  </w:num>
  <w:num w:numId="7" w16cid:durableId="1152284399">
    <w:abstractNumId w:val="0"/>
  </w:num>
  <w:num w:numId="8" w16cid:durableId="564725290">
    <w:abstractNumId w:val="2"/>
  </w:num>
  <w:num w:numId="9" w16cid:durableId="767889001">
    <w:abstractNumId w:val="4"/>
  </w:num>
  <w:num w:numId="10" w16cid:durableId="11144400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4B42"/>
    <w:rsid w:val="000C3F9A"/>
    <w:rsid w:val="00106A5E"/>
    <w:rsid w:val="00115DB4"/>
    <w:rsid w:val="00143DEC"/>
    <w:rsid w:val="00144754"/>
    <w:rsid w:val="00154A85"/>
    <w:rsid w:val="00185D23"/>
    <w:rsid w:val="00193943"/>
    <w:rsid w:val="001A4915"/>
    <w:rsid w:val="001A4EBE"/>
    <w:rsid w:val="001C2C8A"/>
    <w:rsid w:val="001D2B76"/>
    <w:rsid w:val="002131AA"/>
    <w:rsid w:val="002359CF"/>
    <w:rsid w:val="002777AF"/>
    <w:rsid w:val="00293AAA"/>
    <w:rsid w:val="002A41E9"/>
    <w:rsid w:val="002C7815"/>
    <w:rsid w:val="0032669B"/>
    <w:rsid w:val="003413C0"/>
    <w:rsid w:val="00363B45"/>
    <w:rsid w:val="00372927"/>
    <w:rsid w:val="00384C89"/>
    <w:rsid w:val="003921E5"/>
    <w:rsid w:val="003A715C"/>
    <w:rsid w:val="003D4927"/>
    <w:rsid w:val="00452D82"/>
    <w:rsid w:val="00476527"/>
    <w:rsid w:val="0048723E"/>
    <w:rsid w:val="00495F32"/>
    <w:rsid w:val="00513C4D"/>
    <w:rsid w:val="0054697E"/>
    <w:rsid w:val="005567BD"/>
    <w:rsid w:val="005620FD"/>
    <w:rsid w:val="005B03FE"/>
    <w:rsid w:val="00613D7A"/>
    <w:rsid w:val="00645BD1"/>
    <w:rsid w:val="006B1A4E"/>
    <w:rsid w:val="006C1072"/>
    <w:rsid w:val="00741CF5"/>
    <w:rsid w:val="00753465"/>
    <w:rsid w:val="00761CA2"/>
    <w:rsid w:val="00785885"/>
    <w:rsid w:val="007B47DB"/>
    <w:rsid w:val="007E49B8"/>
    <w:rsid w:val="00805B2A"/>
    <w:rsid w:val="008101EB"/>
    <w:rsid w:val="00821646"/>
    <w:rsid w:val="008601B2"/>
    <w:rsid w:val="008C14EB"/>
    <w:rsid w:val="008D1007"/>
    <w:rsid w:val="008D2DD2"/>
    <w:rsid w:val="008F1711"/>
    <w:rsid w:val="00912B91"/>
    <w:rsid w:val="009433AC"/>
    <w:rsid w:val="00960CAA"/>
    <w:rsid w:val="00962AE2"/>
    <w:rsid w:val="009846A0"/>
    <w:rsid w:val="009B2C96"/>
    <w:rsid w:val="009C7D01"/>
    <w:rsid w:val="009D783C"/>
    <w:rsid w:val="009E32C5"/>
    <w:rsid w:val="009E361E"/>
    <w:rsid w:val="00A013D4"/>
    <w:rsid w:val="00A21458"/>
    <w:rsid w:val="00A27536"/>
    <w:rsid w:val="00A334A4"/>
    <w:rsid w:val="00A617C8"/>
    <w:rsid w:val="00A640D6"/>
    <w:rsid w:val="00AB48D2"/>
    <w:rsid w:val="00B1663F"/>
    <w:rsid w:val="00B25396"/>
    <w:rsid w:val="00B46CA3"/>
    <w:rsid w:val="00B53233"/>
    <w:rsid w:val="00B64FA5"/>
    <w:rsid w:val="00B65BCE"/>
    <w:rsid w:val="00B733CF"/>
    <w:rsid w:val="00B81A73"/>
    <w:rsid w:val="00B82A2E"/>
    <w:rsid w:val="00BB68AA"/>
    <w:rsid w:val="00BF776C"/>
    <w:rsid w:val="00C26350"/>
    <w:rsid w:val="00C31637"/>
    <w:rsid w:val="00C66F9F"/>
    <w:rsid w:val="00C73B09"/>
    <w:rsid w:val="00C91682"/>
    <w:rsid w:val="00CA41BF"/>
    <w:rsid w:val="00CB4103"/>
    <w:rsid w:val="00CD0F15"/>
    <w:rsid w:val="00CD2ECF"/>
    <w:rsid w:val="00CE00FD"/>
    <w:rsid w:val="00D078F9"/>
    <w:rsid w:val="00D63471"/>
    <w:rsid w:val="00D93350"/>
    <w:rsid w:val="00DD0793"/>
    <w:rsid w:val="00DE0550"/>
    <w:rsid w:val="00DE11D4"/>
    <w:rsid w:val="00DE3A7E"/>
    <w:rsid w:val="00E15C46"/>
    <w:rsid w:val="00E519C5"/>
    <w:rsid w:val="00E87740"/>
    <w:rsid w:val="00EC0F57"/>
    <w:rsid w:val="00ED441A"/>
    <w:rsid w:val="00EE355B"/>
    <w:rsid w:val="00F005AF"/>
    <w:rsid w:val="00F01B81"/>
    <w:rsid w:val="00F82A46"/>
    <w:rsid w:val="00F849CC"/>
    <w:rsid w:val="00FB2C1A"/>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3D4927"/>
    <w:rPr>
      <w:rFonts w:ascii="Times New Roman" w:eastAsia="Times New Roman" w:hAnsi="Times New Roman" w:cs="Times New Roman"/>
      <w:sz w:val="24"/>
      <w:szCs w:val="24"/>
    </w:rPr>
  </w:style>
  <w:style w:type="paragraph" w:customStyle="1" w:styleId="xxxxxxxxxxxxxxxxxxxxbcx01">
    <w:name w:val="x_x_x_x_x_x_x_x_x_x_x_x_x_x_x_x_x_x_x_x_bcx01"/>
    <w:basedOn w:val="Normal"/>
    <w:uiPriority w:val="99"/>
    <w:semiHidden/>
    <w:rsid w:val="003D492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unhideWhenUsed/>
    <w:rsid w:val="003D4927"/>
    <w:pPr>
      <w:spacing w:before="100" w:beforeAutospacing="1"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18100584">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ffordbc.gov.uk/sites/default/files/cme/DocMan1/Planning%20Policy/New%20Stafford%20Borough%20Local%20Plan%202020-2040/Evidence%20Base%20Documents/Gypsy-and-Traveller-and-Travelling-Showperson-Accommodation-Assessment-2022.pdf" TargetMode="External"/><Relationship Id="rId3" Type="http://schemas.openxmlformats.org/officeDocument/2006/relationships/settings" Target="settings.xml"/><Relationship Id="rId7" Type="http://schemas.openxmlformats.org/officeDocument/2006/relationships/hyperlink" Target="http://www.staffordshire.gov.uk/report" TargetMode="External"/><Relationship Id="rId12" Type="http://schemas.openxmlformats.org/officeDocument/2006/relationships/hyperlink" Target="https://www.staffordbc.gov.uk/new-lp-2020-2040-evidence-b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nock-chase.co.uk/get-involved/farming-in-protected-landscap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fbeatty@stafford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Creswell Clerk</cp:lastModifiedBy>
  <cp:revision>4</cp:revision>
  <dcterms:created xsi:type="dcterms:W3CDTF">2022-07-21T08:40:00Z</dcterms:created>
  <dcterms:modified xsi:type="dcterms:W3CDTF">2022-07-26T14:47:00Z</dcterms:modified>
</cp:coreProperties>
</file>