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F421" w14:textId="44A27D1B" w:rsidR="008D1007" w:rsidRPr="00E158D5" w:rsidRDefault="0009104D" w:rsidP="0009104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158D5">
        <w:rPr>
          <w:rFonts w:ascii="Arial" w:hAnsi="Arial" w:cs="Arial"/>
          <w:b/>
          <w:bCs/>
          <w:sz w:val="24"/>
          <w:szCs w:val="24"/>
          <w:u w:val="single"/>
        </w:rPr>
        <w:t>Hilderstone Parish Council Meeting</w:t>
      </w:r>
    </w:p>
    <w:p w14:paraId="28A64642" w14:textId="48CBAB04" w:rsidR="0009104D" w:rsidRPr="00E158D5" w:rsidRDefault="0009104D" w:rsidP="0009104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158D5">
        <w:rPr>
          <w:rFonts w:ascii="Arial" w:hAnsi="Arial" w:cs="Arial"/>
          <w:b/>
          <w:bCs/>
          <w:sz w:val="24"/>
          <w:szCs w:val="24"/>
          <w:u w:val="single"/>
        </w:rPr>
        <w:t>On Wednesday 28</w:t>
      </w:r>
      <w:r w:rsidRPr="00E158D5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E158D5">
        <w:rPr>
          <w:rFonts w:ascii="Arial" w:hAnsi="Arial" w:cs="Arial"/>
          <w:b/>
          <w:bCs/>
          <w:sz w:val="24"/>
          <w:szCs w:val="24"/>
          <w:u w:val="single"/>
        </w:rPr>
        <w:t xml:space="preserve"> April 2021 at 7.30pm via Zoom</w:t>
      </w:r>
    </w:p>
    <w:p w14:paraId="603804DC" w14:textId="6AAFB3DB" w:rsidR="00E158D5" w:rsidRDefault="00E158D5" w:rsidP="00E158D5">
      <w:pPr>
        <w:rPr>
          <w:rFonts w:ascii="Arial" w:hAnsi="Arial" w:cs="Arial"/>
          <w:sz w:val="24"/>
          <w:szCs w:val="24"/>
        </w:rPr>
      </w:pPr>
      <w:r w:rsidRPr="00E158D5">
        <w:rPr>
          <w:rFonts w:ascii="Arial" w:hAnsi="Arial" w:cs="Arial"/>
          <w:b/>
          <w:bCs/>
          <w:sz w:val="24"/>
          <w:szCs w:val="24"/>
        </w:rPr>
        <w:t>Attendance</w:t>
      </w:r>
      <w:r>
        <w:rPr>
          <w:rFonts w:ascii="Arial" w:hAnsi="Arial" w:cs="Arial"/>
          <w:sz w:val="24"/>
          <w:szCs w:val="24"/>
        </w:rPr>
        <w:t>:</w:t>
      </w:r>
    </w:p>
    <w:p w14:paraId="7193C8B9" w14:textId="73156D3E" w:rsidR="00E158D5" w:rsidRDefault="00E158D5" w:rsidP="00E15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M Sh</w:t>
      </w:r>
      <w:r w:rsidR="00452103">
        <w:rPr>
          <w:rFonts w:ascii="Arial" w:hAnsi="Arial" w:cs="Arial"/>
          <w:sz w:val="24"/>
          <w:szCs w:val="24"/>
        </w:rPr>
        <w:t>elley</w:t>
      </w:r>
      <w:r>
        <w:rPr>
          <w:rFonts w:ascii="Arial" w:hAnsi="Arial" w:cs="Arial"/>
          <w:sz w:val="24"/>
          <w:szCs w:val="24"/>
        </w:rPr>
        <w:t xml:space="preserve"> (Chairman)</w:t>
      </w:r>
      <w:r>
        <w:rPr>
          <w:rFonts w:ascii="Arial" w:hAnsi="Arial" w:cs="Arial"/>
          <w:sz w:val="24"/>
          <w:szCs w:val="24"/>
        </w:rPr>
        <w:tab/>
        <w:t>Cllr J Crump</w:t>
      </w:r>
      <w:r>
        <w:rPr>
          <w:rFonts w:ascii="Arial" w:hAnsi="Arial" w:cs="Arial"/>
          <w:sz w:val="24"/>
          <w:szCs w:val="24"/>
        </w:rPr>
        <w:tab/>
        <w:t>Cllr A Stringer (Vice Chairman)</w:t>
      </w:r>
    </w:p>
    <w:p w14:paraId="2ABBC909" w14:textId="69C4D8CF" w:rsidR="00E158D5" w:rsidRDefault="00E158D5" w:rsidP="00E15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P Davies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R Clark</w:t>
      </w:r>
      <w:r>
        <w:rPr>
          <w:rFonts w:ascii="Arial" w:hAnsi="Arial" w:cs="Arial"/>
          <w:sz w:val="24"/>
          <w:szCs w:val="24"/>
        </w:rPr>
        <w:tab/>
        <w:t>Cllr H Woodward</w:t>
      </w:r>
    </w:p>
    <w:p w14:paraId="3FBE70AA" w14:textId="4E865CA8" w:rsidR="00E158D5" w:rsidRDefault="00E158D5" w:rsidP="00E15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J Davies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A Harp</w:t>
      </w:r>
      <w:r>
        <w:rPr>
          <w:rFonts w:ascii="Arial" w:hAnsi="Arial" w:cs="Arial"/>
          <w:sz w:val="24"/>
          <w:szCs w:val="24"/>
        </w:rPr>
        <w:tab/>
        <w:t>Nikola Evans – Clerk</w:t>
      </w:r>
    </w:p>
    <w:p w14:paraId="3E02C670" w14:textId="4407D943" w:rsidR="00E158D5" w:rsidRPr="00E158D5" w:rsidRDefault="00E158D5" w:rsidP="00E158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58D5">
        <w:rPr>
          <w:rFonts w:ascii="Arial" w:hAnsi="Arial" w:cs="Arial"/>
          <w:b/>
          <w:bCs/>
          <w:sz w:val="24"/>
          <w:szCs w:val="24"/>
        </w:rPr>
        <w:t>Minutes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7808"/>
      </w:tblGrid>
      <w:tr w:rsidR="0009104D" w:rsidRPr="0009104D" w14:paraId="08F520D3" w14:textId="77777777" w:rsidTr="00693FBF">
        <w:tc>
          <w:tcPr>
            <w:tcW w:w="522" w:type="dxa"/>
            <w:shd w:val="clear" w:color="auto" w:fill="auto"/>
          </w:tcPr>
          <w:p w14:paraId="09CE2B4D" w14:textId="77777777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440" w:type="dxa"/>
            <w:shd w:val="clear" w:color="auto" w:fill="auto"/>
          </w:tcPr>
          <w:p w14:paraId="455FD82D" w14:textId="77777777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Chairman’s Welcome</w:t>
            </w:r>
          </w:p>
        </w:tc>
      </w:tr>
      <w:tr w:rsidR="0009104D" w:rsidRPr="0009104D" w14:paraId="6B59998D" w14:textId="77777777" w:rsidTr="00693FBF">
        <w:tc>
          <w:tcPr>
            <w:tcW w:w="522" w:type="dxa"/>
            <w:shd w:val="clear" w:color="auto" w:fill="auto"/>
          </w:tcPr>
          <w:p w14:paraId="3EF8F666" w14:textId="77777777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440" w:type="dxa"/>
            <w:shd w:val="clear" w:color="auto" w:fill="auto"/>
          </w:tcPr>
          <w:p w14:paraId="70118649" w14:textId="417A7737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Apologies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Pr="0009104D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None</w:t>
            </w:r>
          </w:p>
        </w:tc>
      </w:tr>
      <w:tr w:rsidR="0009104D" w:rsidRPr="0009104D" w14:paraId="6A66F2DF" w14:textId="77777777" w:rsidTr="00693FBF">
        <w:tc>
          <w:tcPr>
            <w:tcW w:w="522" w:type="dxa"/>
            <w:shd w:val="clear" w:color="auto" w:fill="auto"/>
          </w:tcPr>
          <w:p w14:paraId="676499F3" w14:textId="77777777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440" w:type="dxa"/>
            <w:shd w:val="clear" w:color="auto" w:fill="auto"/>
          </w:tcPr>
          <w:p w14:paraId="1237CC82" w14:textId="77777777" w:rsid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Minutes of the last meetings</w:t>
            </w:r>
          </w:p>
          <w:p w14:paraId="1972F67E" w14:textId="7E323D6C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Approved by all that attended that the minutes of the last meeting held on 24.03.21 are a true record of the meeting.</w:t>
            </w:r>
          </w:p>
        </w:tc>
      </w:tr>
      <w:tr w:rsidR="0009104D" w:rsidRPr="0009104D" w14:paraId="457C6AD6" w14:textId="77777777" w:rsidTr="00693FBF">
        <w:tc>
          <w:tcPr>
            <w:tcW w:w="522" w:type="dxa"/>
            <w:shd w:val="clear" w:color="auto" w:fill="auto"/>
          </w:tcPr>
          <w:p w14:paraId="0A805092" w14:textId="77777777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440" w:type="dxa"/>
            <w:shd w:val="clear" w:color="auto" w:fill="auto"/>
          </w:tcPr>
          <w:p w14:paraId="779FB8AB" w14:textId="69D08022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Public Participation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Pr="0009104D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None</w:t>
            </w:r>
          </w:p>
        </w:tc>
      </w:tr>
      <w:tr w:rsidR="0009104D" w:rsidRPr="0009104D" w14:paraId="1CA3729E" w14:textId="77777777" w:rsidTr="00693FBF">
        <w:tc>
          <w:tcPr>
            <w:tcW w:w="522" w:type="dxa"/>
            <w:shd w:val="clear" w:color="auto" w:fill="auto"/>
          </w:tcPr>
          <w:p w14:paraId="511B712D" w14:textId="77777777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440" w:type="dxa"/>
            <w:shd w:val="clear" w:color="auto" w:fill="auto"/>
          </w:tcPr>
          <w:p w14:paraId="7F7824E7" w14:textId="77777777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Borough Councillor’s Report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09104D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Cllr Harp reported on:</w:t>
            </w:r>
          </w:p>
          <w:p w14:paraId="2607358D" w14:textId="38061F6B" w:rsidR="0009104D" w:rsidRPr="0009104D" w:rsidRDefault="0009104D" w:rsidP="000910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SBC – extra payment to put towards re-inventing Stafford and kick-starting businesses.</w:t>
            </w:r>
          </w:p>
          <w:p w14:paraId="24D1B898" w14:textId="7ED7F36F" w:rsidR="0009104D" w:rsidRPr="0009104D" w:rsidRDefault="0009104D" w:rsidP="000910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Litter picking</w:t>
            </w:r>
          </w:p>
        </w:tc>
      </w:tr>
      <w:tr w:rsidR="0009104D" w:rsidRPr="0009104D" w14:paraId="7BAC5F74" w14:textId="77777777" w:rsidTr="00693FBF">
        <w:tc>
          <w:tcPr>
            <w:tcW w:w="522" w:type="dxa"/>
            <w:shd w:val="clear" w:color="auto" w:fill="auto"/>
          </w:tcPr>
          <w:p w14:paraId="4570D13E" w14:textId="77777777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440" w:type="dxa"/>
            <w:shd w:val="clear" w:color="auto" w:fill="auto"/>
          </w:tcPr>
          <w:p w14:paraId="14181A0F" w14:textId="4787582F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County Councillor’s Report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Pr="0009104D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None</w:t>
            </w:r>
          </w:p>
        </w:tc>
      </w:tr>
      <w:tr w:rsidR="0009104D" w:rsidRPr="0009104D" w14:paraId="4B370F24" w14:textId="77777777" w:rsidTr="00693FBF">
        <w:tc>
          <w:tcPr>
            <w:tcW w:w="522" w:type="dxa"/>
            <w:shd w:val="clear" w:color="auto" w:fill="auto"/>
          </w:tcPr>
          <w:p w14:paraId="1ED6D336" w14:textId="77777777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440" w:type="dxa"/>
            <w:shd w:val="clear" w:color="auto" w:fill="auto"/>
          </w:tcPr>
          <w:p w14:paraId="32719203" w14:textId="77777777" w:rsidR="0009104D" w:rsidRPr="0009104D" w:rsidRDefault="0009104D" w:rsidP="0009104D">
            <w:pPr>
              <w:spacing w:after="0" w:line="240" w:lineRule="auto"/>
              <w:ind w:left="720" w:hanging="720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Planning</w:t>
            </w:r>
          </w:p>
          <w:p w14:paraId="2543CEBD" w14:textId="77777777" w:rsidR="0009104D" w:rsidRPr="0009104D" w:rsidRDefault="0009104D" w:rsidP="0009104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>Feedback from SBC re planning permission for the building at Newfields Farm, Cotwalton Lane - "the application in question was invalid on receipt and therefore could not be validated.  The agent was notified of the required amendments/additional information on 15 December 2020 and SBC are still awaiting some of that required information.  Until that is received the application cannot be made valid and viewable online."</w:t>
            </w:r>
          </w:p>
          <w:p w14:paraId="3263A1FF" w14:textId="77777777" w:rsidR="0009104D" w:rsidRPr="0009104D" w:rsidRDefault="0009104D" w:rsidP="0009104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>21/33718/OUT – Land at North East of Dingle Lane Farm</w:t>
            </w:r>
          </w:p>
          <w:p w14:paraId="49FB5D4C" w14:textId="14C4C07C" w:rsidR="0009104D" w:rsidRPr="0009104D" w:rsidRDefault="0009104D" w:rsidP="00091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The council unanimously objected to this planning application as it is on Greenbelt Land – Clerk to send objections to the planning team.</w:t>
            </w:r>
          </w:p>
        </w:tc>
      </w:tr>
      <w:tr w:rsidR="0009104D" w:rsidRPr="0009104D" w14:paraId="1654D6AF" w14:textId="77777777" w:rsidTr="00693FBF">
        <w:tc>
          <w:tcPr>
            <w:tcW w:w="522" w:type="dxa"/>
            <w:shd w:val="clear" w:color="auto" w:fill="auto"/>
          </w:tcPr>
          <w:p w14:paraId="1A4CAC73" w14:textId="77777777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440" w:type="dxa"/>
            <w:shd w:val="clear" w:color="auto" w:fill="auto"/>
          </w:tcPr>
          <w:p w14:paraId="0A807F7D" w14:textId="77777777" w:rsidR="0009104D" w:rsidRPr="0009104D" w:rsidRDefault="0009104D" w:rsidP="0009104D">
            <w:pPr>
              <w:spacing w:after="0" w:line="240" w:lineRule="auto"/>
              <w:ind w:left="720" w:hanging="720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Traffic and Highways</w:t>
            </w:r>
          </w:p>
          <w:p w14:paraId="7EA78B5D" w14:textId="737D0187" w:rsidR="0009104D" w:rsidRPr="0009104D" w:rsidRDefault="0009104D" w:rsidP="0009104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Severn Trent and Cotwalton Junction to B5066 ref: 4181743 – Update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Pr="0009104D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Monitor</w:t>
            </w:r>
          </w:p>
          <w:p w14:paraId="7C9A6E62" w14:textId="05F356B7" w:rsidR="0009104D" w:rsidRPr="0009104D" w:rsidRDefault="0009104D" w:rsidP="0009104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HGV sign near crossroads ref: 4236290 – update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Pr="0009104D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Monitor</w:t>
            </w:r>
          </w:p>
          <w:p w14:paraId="4B89B2B1" w14:textId="7047B383" w:rsidR="0009104D" w:rsidRPr="0009104D" w:rsidRDefault="0009104D" w:rsidP="0009104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 xml:space="preserve">Missing bollards, severn trent entrance ref: 4237100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09104D">
              <w:rPr>
                <w:rFonts w:ascii="Arial" w:eastAsia="Times New Roman" w:hAnsi="Arial" w:cs="Arial"/>
                <w:sz w:val="24"/>
                <w:szCs w:val="24"/>
              </w:rPr>
              <w:t xml:space="preserve"> update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Pr="0009104D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Monitor</w:t>
            </w:r>
          </w:p>
          <w:p w14:paraId="732A67C6" w14:textId="77777777" w:rsidR="0009104D" w:rsidRDefault="0009104D" w:rsidP="0009104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SIDS – update Clerk</w:t>
            </w:r>
          </w:p>
          <w:p w14:paraId="59F90AA9" w14:textId="77777777" w:rsidR="0009104D" w:rsidRDefault="0009104D" w:rsidP="0009104D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Awaiting further information from ElanCity regarding quotes. Cllr A Stringer offered to accept delivery of any items purchased.</w:t>
            </w:r>
          </w:p>
          <w:p w14:paraId="7C990B56" w14:textId="3223B3C9" w:rsidR="0009104D" w:rsidRPr="0009104D" w:rsidRDefault="0009104D" w:rsidP="000910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The question was asked if the current SID’s could be turned around – Clerk to investigate and report.</w:t>
            </w:r>
          </w:p>
        </w:tc>
      </w:tr>
      <w:tr w:rsidR="0009104D" w:rsidRPr="0009104D" w14:paraId="646672F1" w14:textId="77777777" w:rsidTr="00693FBF">
        <w:tc>
          <w:tcPr>
            <w:tcW w:w="522" w:type="dxa"/>
            <w:shd w:val="clear" w:color="auto" w:fill="auto"/>
          </w:tcPr>
          <w:p w14:paraId="4FBCB58A" w14:textId="77777777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440" w:type="dxa"/>
            <w:shd w:val="clear" w:color="auto" w:fill="auto"/>
          </w:tcPr>
          <w:p w14:paraId="158D514B" w14:textId="77777777" w:rsidR="0009104D" w:rsidRPr="0009104D" w:rsidRDefault="0009104D" w:rsidP="0009104D">
            <w:pPr>
              <w:spacing w:after="0" w:line="240" w:lineRule="auto"/>
              <w:ind w:left="720" w:hanging="720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Footpaths, Village Maintenance</w:t>
            </w:r>
          </w:p>
          <w:p w14:paraId="69745BC6" w14:textId="7402A5C5" w:rsidR="0009104D" w:rsidRPr="00056D3A" w:rsidRDefault="0009104D" w:rsidP="0009104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>Hilderstone Walkway / Dingle Lane – Tidy up</w:t>
            </w:r>
          </w:p>
          <w:p w14:paraId="249E67DC" w14:textId="0BAFA986" w:rsidR="00056D3A" w:rsidRPr="00075B82" w:rsidRDefault="00056D3A" w:rsidP="00056D3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056D3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Planting of trees were discussed in this area. Areas to be pinpointed </w:t>
            </w:r>
            <w:r w:rsidR="00075B8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and type of trees to be planted and carried forward to next meeting. </w:t>
            </w:r>
            <w:r w:rsidR="00075B82" w:rsidRPr="00075B8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lastRenderedPageBreak/>
              <w:t>Clerk to contact woodland trust to see if they can help. Cllr Sh</w:t>
            </w:r>
            <w:r w:rsidR="0045210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elley </w:t>
            </w:r>
            <w:r w:rsidR="00075B82" w:rsidRPr="00075B8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has some trees he will be able to plant as well.</w:t>
            </w:r>
          </w:p>
          <w:p w14:paraId="2FF1973E" w14:textId="25204B82" w:rsidR="0009104D" w:rsidRDefault="0009104D" w:rsidP="0009104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 xml:space="preserve">Litter within the village </w:t>
            </w:r>
          </w:p>
          <w:p w14:paraId="62FD7C63" w14:textId="520FC2DE" w:rsidR="00056D3A" w:rsidRPr="0009104D" w:rsidRDefault="00056D3A" w:rsidP="00056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6D3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A litter pick was arranged by Hilderstone Village Hall, the </w:t>
            </w:r>
            <w:r w:rsidR="00075B8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parish </w:t>
            </w:r>
            <w:r w:rsidRPr="00056D3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council wish to convey their thanks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for organising it</w:t>
            </w:r>
            <w:r w:rsidRPr="00056D3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. It was well attended unfortunately the litter started to accumulate soon after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again.</w:t>
            </w:r>
          </w:p>
          <w:p w14:paraId="235AD4A9" w14:textId="77777777" w:rsidR="0009104D" w:rsidRDefault="0009104D" w:rsidP="0009104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Bus Shelter – Moss lane – Cllr Woodward</w:t>
            </w:r>
          </w:p>
          <w:p w14:paraId="6243F6F8" w14:textId="450CF1D5" w:rsidR="00075B82" w:rsidRPr="0009104D" w:rsidRDefault="00075B82" w:rsidP="00075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B82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The parish council agreed to sell the bus shelter to Hilderstone Village Hall for £1 – Clerk will issue paperwork and amend asset register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09104D" w:rsidRPr="0009104D" w14:paraId="2157FB4C" w14:textId="77777777" w:rsidTr="00693FBF">
        <w:tc>
          <w:tcPr>
            <w:tcW w:w="522" w:type="dxa"/>
            <w:shd w:val="clear" w:color="auto" w:fill="auto"/>
          </w:tcPr>
          <w:p w14:paraId="49546224" w14:textId="77777777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40" w:type="dxa"/>
            <w:shd w:val="clear" w:color="auto" w:fill="auto"/>
          </w:tcPr>
          <w:p w14:paraId="334C7D05" w14:textId="77777777" w:rsidR="00056D3A" w:rsidRDefault="00056D3A" w:rsidP="00056D3A">
            <w:pPr>
              <w:spacing w:after="0" w:line="240" w:lineRule="auto"/>
              <w:ind w:left="720" w:hanging="720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Village Events</w:t>
            </w:r>
          </w:p>
          <w:p w14:paraId="4545C9B5" w14:textId="1A04D861" w:rsidR="00056D3A" w:rsidRPr="0009104D" w:rsidRDefault="00056D3A" w:rsidP="00056D3A">
            <w:pPr>
              <w:spacing w:after="0" w:line="240" w:lineRule="auto"/>
              <w:ind w:left="720" w:hanging="720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56D3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Village market is still going strong with lots of continued support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09104D" w:rsidRPr="0009104D" w14:paraId="7BF54C8D" w14:textId="77777777" w:rsidTr="00693FBF">
        <w:tc>
          <w:tcPr>
            <w:tcW w:w="522" w:type="dxa"/>
            <w:shd w:val="clear" w:color="auto" w:fill="auto"/>
          </w:tcPr>
          <w:p w14:paraId="47506495" w14:textId="77777777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440" w:type="dxa"/>
            <w:shd w:val="clear" w:color="auto" w:fill="auto"/>
          </w:tcPr>
          <w:p w14:paraId="722F7707" w14:textId="77777777" w:rsidR="0009104D" w:rsidRPr="0009104D" w:rsidRDefault="0009104D" w:rsidP="0009104D">
            <w:pPr>
              <w:spacing w:after="0" w:line="240" w:lineRule="auto"/>
              <w:ind w:left="720" w:hanging="720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Correspondence</w:t>
            </w:r>
          </w:p>
          <w:p w14:paraId="2A8227E7" w14:textId="5E41835C" w:rsidR="0009104D" w:rsidRDefault="0009104D" w:rsidP="0009104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Welcome back fund</w:t>
            </w:r>
            <w:r w:rsidR="00056D3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21F62BA6" w14:textId="22846613" w:rsidR="00056D3A" w:rsidRPr="0009104D" w:rsidRDefault="00056D3A" w:rsidP="00056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6D3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 brief outline of this fund was given by Cllr A Harp and further information will be supplied on how much the fund will be and how to apply in the coming months.</w:t>
            </w:r>
          </w:p>
        </w:tc>
      </w:tr>
      <w:tr w:rsidR="0009104D" w:rsidRPr="0009104D" w14:paraId="5BEB0F2B" w14:textId="77777777" w:rsidTr="00693FBF">
        <w:tc>
          <w:tcPr>
            <w:tcW w:w="522" w:type="dxa"/>
            <w:shd w:val="clear" w:color="auto" w:fill="auto"/>
          </w:tcPr>
          <w:p w14:paraId="0C86C7D8" w14:textId="77777777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440" w:type="dxa"/>
            <w:shd w:val="clear" w:color="auto" w:fill="auto"/>
          </w:tcPr>
          <w:p w14:paraId="29AD5E72" w14:textId="77777777" w:rsidR="0009104D" w:rsidRPr="0009104D" w:rsidRDefault="0009104D" w:rsidP="0009104D">
            <w:pPr>
              <w:spacing w:after="0" w:line="240" w:lineRule="auto"/>
              <w:ind w:left="720" w:hanging="720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Finance - RFO</w:t>
            </w:r>
          </w:p>
          <w:p w14:paraId="7B0CFEFF" w14:textId="49EB31DE" w:rsidR="0009104D" w:rsidRPr="00E158D5" w:rsidRDefault="0009104D" w:rsidP="000910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To approve the monthly payments to be made</w:t>
            </w:r>
            <w:r w:rsidR="00056D3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="00056D3A" w:rsidRPr="00056D3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approved.</w:t>
            </w:r>
          </w:p>
          <w:p w14:paraId="5EE4E8DD" w14:textId="77777777" w:rsidR="00E158D5" w:rsidRPr="00E158D5" w:rsidRDefault="00E158D5" w:rsidP="00E158D5">
            <w:pPr>
              <w:spacing w:after="0" w:line="240" w:lineRule="auto"/>
              <w:ind w:left="108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702F42" w14:textId="77777777" w:rsidR="00E158D5" w:rsidRDefault="00E158D5" w:rsidP="00E158D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074EE">
              <w:rPr>
                <w:noProof/>
              </w:rPr>
              <w:drawing>
                <wp:inline distT="0" distB="0" distL="0" distR="0" wp14:anchorId="65D1D828" wp14:editId="3E5E66ED">
                  <wp:extent cx="4657725" cy="1857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F72DD" w14:textId="77777777" w:rsidR="00E158D5" w:rsidRPr="0009104D" w:rsidRDefault="00E158D5" w:rsidP="00E15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9F76B2" w14:textId="59948571" w:rsidR="0009104D" w:rsidRPr="0009104D" w:rsidRDefault="0009104D" w:rsidP="000910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To approve monthly bank reconciliation</w:t>
            </w:r>
            <w:r w:rsidR="00056D3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="00056D3A" w:rsidRPr="00056D3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approved</w:t>
            </w:r>
          </w:p>
          <w:p w14:paraId="4C996075" w14:textId="68EE275A" w:rsidR="0009104D" w:rsidRPr="0009104D" w:rsidRDefault="0009104D" w:rsidP="000910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To receive report on performance against budget 2020/21</w:t>
            </w:r>
            <w:r w:rsidR="00056D3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="00056D3A" w:rsidRPr="00056D3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approved</w:t>
            </w:r>
          </w:p>
          <w:p w14:paraId="33164185" w14:textId="32E1517D" w:rsidR="0009104D" w:rsidRPr="0009104D" w:rsidRDefault="0009104D" w:rsidP="000910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 xml:space="preserve">To approve clerk’s </w:t>
            </w:r>
            <w:r w:rsidR="00056D3A" w:rsidRPr="0009104D">
              <w:rPr>
                <w:rFonts w:ascii="Arial" w:eastAsia="Times New Roman" w:hAnsi="Arial" w:cs="Arial"/>
                <w:sz w:val="24"/>
                <w:szCs w:val="24"/>
              </w:rPr>
              <w:t>salary,</w:t>
            </w:r>
            <w:r w:rsidRPr="0009104D">
              <w:rPr>
                <w:rFonts w:ascii="Arial" w:eastAsia="Times New Roman" w:hAnsi="Arial" w:cs="Arial"/>
                <w:sz w:val="24"/>
                <w:szCs w:val="24"/>
              </w:rPr>
              <w:t xml:space="preserve"> increase for completing ILCA</w:t>
            </w:r>
            <w:r w:rsidR="00056D3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="00E158D5" w:rsidRPr="00056D3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approved.</w:t>
            </w:r>
          </w:p>
          <w:p w14:paraId="77DC5D0F" w14:textId="35A75850" w:rsidR="0009104D" w:rsidRPr="0009104D" w:rsidRDefault="0009104D" w:rsidP="000910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To approve expenses for Cllr Clark - £22.68</w:t>
            </w:r>
            <w:r w:rsidR="00056D3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="00056D3A" w:rsidRPr="00056D3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approved</w:t>
            </w:r>
          </w:p>
        </w:tc>
      </w:tr>
      <w:tr w:rsidR="0009104D" w:rsidRPr="0009104D" w14:paraId="31A7F449" w14:textId="77777777" w:rsidTr="00693FBF">
        <w:tc>
          <w:tcPr>
            <w:tcW w:w="522" w:type="dxa"/>
            <w:shd w:val="clear" w:color="auto" w:fill="auto"/>
          </w:tcPr>
          <w:p w14:paraId="63B1D53D" w14:textId="77777777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440" w:type="dxa"/>
            <w:shd w:val="clear" w:color="auto" w:fill="auto"/>
          </w:tcPr>
          <w:p w14:paraId="384E5F3A" w14:textId="4BD571DE" w:rsidR="0009104D" w:rsidRPr="0009104D" w:rsidRDefault="0009104D" w:rsidP="0009104D">
            <w:pPr>
              <w:spacing w:after="0" w:line="240" w:lineRule="auto"/>
              <w:ind w:left="720" w:hanging="720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Councillor Information and items for the next Agenda</w:t>
            </w:r>
            <w:r w:rsidR="00E158D5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E158D5" w:rsidRPr="00E158D5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None to add clerk to </w:t>
            </w:r>
            <w:r w:rsidR="00E158D5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issue </w:t>
            </w:r>
            <w:r w:rsidR="00E158D5" w:rsidRPr="00E158D5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agenda </w:t>
            </w:r>
            <w:r w:rsidR="00E158D5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before the next meeting</w:t>
            </w:r>
          </w:p>
        </w:tc>
      </w:tr>
      <w:tr w:rsidR="0009104D" w:rsidRPr="0009104D" w14:paraId="76E0B0B9" w14:textId="77777777" w:rsidTr="00693FBF">
        <w:tc>
          <w:tcPr>
            <w:tcW w:w="522" w:type="dxa"/>
            <w:shd w:val="clear" w:color="auto" w:fill="auto"/>
          </w:tcPr>
          <w:p w14:paraId="1353618D" w14:textId="77777777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440" w:type="dxa"/>
            <w:shd w:val="clear" w:color="auto" w:fill="auto"/>
          </w:tcPr>
          <w:p w14:paraId="00D20736" w14:textId="77777777" w:rsidR="0009104D" w:rsidRPr="0009104D" w:rsidRDefault="0009104D" w:rsidP="0009104D">
            <w:pPr>
              <w:spacing w:after="0" w:line="240" w:lineRule="auto"/>
              <w:ind w:left="720" w:hanging="720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 xml:space="preserve">To agree date of next meeting </w:t>
            </w:r>
          </w:p>
          <w:p w14:paraId="146B63CF" w14:textId="77777777" w:rsidR="0009104D" w:rsidRPr="0009104D" w:rsidRDefault="0009104D" w:rsidP="0009104D">
            <w:pPr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sz w:val="28"/>
                <w:szCs w:val="28"/>
              </w:rPr>
            </w:pPr>
            <w:r w:rsidRPr="0009104D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26</w:t>
            </w:r>
            <w:r w:rsidRPr="0009104D">
              <w:rPr>
                <w:rFonts w:ascii="Arial" w:eastAsia="Times New Roman" w:hAnsi="Arial" w:cs="Arial"/>
                <w:color w:val="0070C0"/>
                <w:sz w:val="24"/>
                <w:szCs w:val="24"/>
                <w:vertAlign w:val="superscript"/>
              </w:rPr>
              <w:t>th</w:t>
            </w:r>
            <w:r w:rsidRPr="0009104D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May 2021, annual parish meeting and annual parish council meeting, starting at 7pm at Hilderstone Village Hall. – Face masks and social distancing will be mandatory. Clerk will supply further information closer to the time.</w:t>
            </w:r>
          </w:p>
        </w:tc>
      </w:tr>
      <w:tr w:rsidR="0009104D" w:rsidRPr="0009104D" w14:paraId="66CD22F8" w14:textId="77777777" w:rsidTr="00693FBF">
        <w:tc>
          <w:tcPr>
            <w:tcW w:w="522" w:type="dxa"/>
            <w:shd w:val="clear" w:color="auto" w:fill="auto"/>
          </w:tcPr>
          <w:p w14:paraId="24E89B36" w14:textId="77777777" w:rsidR="0009104D" w:rsidRPr="0009104D" w:rsidRDefault="0009104D" w:rsidP="0009104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440" w:type="dxa"/>
            <w:shd w:val="clear" w:color="auto" w:fill="auto"/>
          </w:tcPr>
          <w:p w14:paraId="0A973B5D" w14:textId="4122FE50" w:rsidR="0009104D" w:rsidRPr="0009104D" w:rsidRDefault="0009104D" w:rsidP="0009104D">
            <w:pPr>
              <w:spacing w:after="0" w:line="240" w:lineRule="auto"/>
              <w:ind w:left="720" w:hanging="720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9104D">
              <w:rPr>
                <w:rFonts w:ascii="Arial" w:eastAsia="Times New Roman" w:hAnsi="Arial" w:cs="Arial"/>
                <w:sz w:val="24"/>
                <w:szCs w:val="24"/>
              </w:rPr>
              <w:t>Meeting Closed</w:t>
            </w:r>
            <w:r w:rsidR="00E158D5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E158D5" w:rsidRPr="00E158D5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The Chairman thanked everyone for attending and closed the meeting at 20.28pm</w:t>
            </w:r>
          </w:p>
        </w:tc>
      </w:tr>
    </w:tbl>
    <w:p w14:paraId="07CA6808" w14:textId="77777777" w:rsidR="0009104D" w:rsidRDefault="0009104D" w:rsidP="0009104D"/>
    <w:sectPr w:rsidR="00091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A75"/>
    <w:multiLevelType w:val="hybridMultilevel"/>
    <w:tmpl w:val="07465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3D38"/>
    <w:multiLevelType w:val="hybridMultilevel"/>
    <w:tmpl w:val="5D5632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F221A"/>
    <w:multiLevelType w:val="hybridMultilevel"/>
    <w:tmpl w:val="EE94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6504"/>
    <w:multiLevelType w:val="hybridMultilevel"/>
    <w:tmpl w:val="861667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C30D0"/>
    <w:multiLevelType w:val="hybridMultilevel"/>
    <w:tmpl w:val="C386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20DB0"/>
    <w:multiLevelType w:val="hybridMultilevel"/>
    <w:tmpl w:val="ECE6E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23D93"/>
    <w:multiLevelType w:val="hybridMultilevel"/>
    <w:tmpl w:val="F29E24CA"/>
    <w:lvl w:ilvl="0" w:tplc="AEC8B09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4D"/>
    <w:rsid w:val="00056D3A"/>
    <w:rsid w:val="00075B82"/>
    <w:rsid w:val="0009104D"/>
    <w:rsid w:val="00452103"/>
    <w:rsid w:val="00465C3B"/>
    <w:rsid w:val="008D1007"/>
    <w:rsid w:val="00E1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CA89"/>
  <w15:chartTrackingRefBased/>
  <w15:docId w15:val="{37FE6999-A3A8-4244-B1C8-B1E549D6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2</cp:revision>
  <dcterms:created xsi:type="dcterms:W3CDTF">2021-05-06T13:08:00Z</dcterms:created>
  <dcterms:modified xsi:type="dcterms:W3CDTF">2021-05-07T08:22:00Z</dcterms:modified>
</cp:coreProperties>
</file>